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D3" w:rsidRPr="007240B1" w:rsidRDefault="00EC37D3" w:rsidP="007240B1">
      <w:pPr>
        <w:spacing w:line="360" w:lineRule="auto"/>
        <w:jc w:val="both"/>
        <w:rPr>
          <w:b/>
          <w:szCs w:val="20"/>
          <w:lang w:val="en-US"/>
        </w:rPr>
      </w:pPr>
    </w:p>
    <w:p w:rsidR="00EC37D3" w:rsidRDefault="00EC37D3" w:rsidP="007240B1">
      <w:pPr>
        <w:spacing w:line="360" w:lineRule="auto"/>
        <w:jc w:val="center"/>
        <w:rPr>
          <w:b/>
          <w:szCs w:val="20"/>
          <w:lang w:val="en-US"/>
        </w:rPr>
      </w:pPr>
      <w:r w:rsidRPr="00C03496">
        <w:rPr>
          <w:b/>
          <w:szCs w:val="20"/>
        </w:rPr>
        <w:t>СТАНДАРТИ И СЕРТИФИКАЦИЯ В РУСКАТА ФЕДЕРАЦИЯ</w:t>
      </w:r>
    </w:p>
    <w:p w:rsidR="00EC37D3" w:rsidRPr="007240B1" w:rsidRDefault="00EC37D3" w:rsidP="007240B1">
      <w:pPr>
        <w:spacing w:line="360" w:lineRule="auto"/>
        <w:jc w:val="center"/>
        <w:rPr>
          <w:b/>
          <w:szCs w:val="20"/>
          <w:lang w:val="en-US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  <w:lang w:val="ru-RU"/>
        </w:rPr>
      </w:pPr>
      <w:r w:rsidRPr="00C03496">
        <w:rPr>
          <w:b/>
          <w:szCs w:val="20"/>
        </w:rPr>
        <w:t xml:space="preserve">I.  </w:t>
      </w:r>
      <w:r w:rsidRPr="00C03496">
        <w:rPr>
          <w:b/>
          <w:szCs w:val="20"/>
          <w:lang w:val="ru-RU"/>
        </w:rPr>
        <w:t>ДЕЙСТВАЩИ СТАНДАРТИ</w:t>
      </w:r>
      <w:r w:rsidRPr="00C03496">
        <w:rPr>
          <w:b/>
          <w:szCs w:val="20"/>
        </w:rPr>
        <w:t xml:space="preserve">, </w:t>
      </w:r>
      <w:r w:rsidRPr="00C03496">
        <w:rPr>
          <w:b/>
          <w:szCs w:val="20"/>
          <w:lang w:val="ru-RU"/>
        </w:rPr>
        <w:t>ИЗИСКВАНИЯ ЗА СЕРТИФИКАЦИЯ.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1. ЗАКОНОДАТЕЛНА И НОРМАТИВНА БАЗА.</w:t>
      </w:r>
    </w:p>
    <w:p w:rsidR="00EC37D3" w:rsidRPr="00C03496" w:rsidRDefault="00EC37D3" w:rsidP="00C03496">
      <w:p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>Процедурите</w:t>
      </w:r>
      <w:r w:rsidRPr="00C03496">
        <w:rPr>
          <w:szCs w:val="20"/>
        </w:rPr>
        <w:t xml:space="preserve"> по сертифициране в Русия </w:t>
      </w:r>
      <w:r w:rsidRPr="00C03496">
        <w:rPr>
          <w:szCs w:val="20"/>
          <w:lang w:val="ru-RU"/>
        </w:rPr>
        <w:t>са</w:t>
      </w:r>
      <w:r w:rsidRPr="00C03496">
        <w:rPr>
          <w:szCs w:val="20"/>
        </w:rPr>
        <w:t xml:space="preserve"> регламентира</w:t>
      </w:r>
      <w:r w:rsidRPr="00C03496">
        <w:rPr>
          <w:szCs w:val="20"/>
          <w:lang w:val="ru-RU"/>
        </w:rPr>
        <w:t>ни</w:t>
      </w:r>
      <w:r w:rsidRPr="00C03496">
        <w:rPr>
          <w:szCs w:val="20"/>
        </w:rPr>
        <w:t xml:space="preserve"> от:</w:t>
      </w:r>
    </w:p>
    <w:p w:rsidR="00EC37D3" w:rsidRPr="00C03496" w:rsidRDefault="00EC37D3" w:rsidP="00C03496">
      <w:pPr>
        <w:spacing w:line="360" w:lineRule="auto"/>
        <w:ind w:left="708" w:firstLine="708"/>
        <w:jc w:val="both"/>
        <w:rPr>
          <w:b/>
          <w:szCs w:val="20"/>
          <w:lang w:val="ru-RU"/>
        </w:rPr>
      </w:pPr>
      <w:r w:rsidRPr="00C03496">
        <w:rPr>
          <w:szCs w:val="20"/>
          <w:lang w:val="ru-RU"/>
        </w:rPr>
        <w:t xml:space="preserve"> </w:t>
      </w:r>
      <w:r w:rsidRPr="00C03496">
        <w:rPr>
          <w:b/>
          <w:szCs w:val="20"/>
        </w:rPr>
        <w:t xml:space="preserve">- Закони на Руската </w:t>
      </w:r>
      <w:r w:rsidRPr="00C03496">
        <w:rPr>
          <w:b/>
          <w:szCs w:val="20"/>
          <w:lang w:val="ru-RU"/>
        </w:rPr>
        <w:t>Ф</w:t>
      </w:r>
      <w:r w:rsidRPr="00C03496">
        <w:rPr>
          <w:b/>
          <w:szCs w:val="20"/>
        </w:rPr>
        <w:t>едерация:</w:t>
      </w:r>
    </w:p>
    <w:p w:rsidR="00EC37D3" w:rsidRPr="00C03496" w:rsidRDefault="00EC37D3" w:rsidP="00C03496">
      <w:pPr>
        <w:pStyle w:val="ListParagraph"/>
        <w:numPr>
          <w:ilvl w:val="0"/>
          <w:numId w:val="12"/>
        </w:numPr>
        <w:spacing w:after="230" w:line="360" w:lineRule="auto"/>
        <w:rPr>
          <w:szCs w:val="20"/>
          <w:lang w:val="ru-RU"/>
        </w:rPr>
      </w:pPr>
      <w:r w:rsidRPr="00C03496">
        <w:rPr>
          <w:szCs w:val="20"/>
          <w:lang w:val="ru-RU"/>
        </w:rPr>
        <w:t>«</w:t>
      </w:r>
      <w:r w:rsidRPr="00C03496">
        <w:rPr>
          <w:szCs w:val="20"/>
        </w:rPr>
        <w:t>Сертификация на продукти и услуги» № 5151-1 от 10 юни 1993</w:t>
      </w:r>
      <w:r w:rsidRPr="00C03496">
        <w:rPr>
          <w:szCs w:val="20"/>
          <w:lang w:val="ru-RU"/>
        </w:rPr>
        <w:t xml:space="preserve">г. - </w:t>
      </w:r>
      <w:hyperlink r:id="rId7" w:history="1">
        <w:r w:rsidRPr="00C03496">
          <w:rPr>
            <w:rStyle w:val="Hyperlink"/>
            <w:szCs w:val="20"/>
          </w:rPr>
          <w:t>www.consultant.ru/document/cons_doc_LAW_40593</w:t>
        </w:r>
      </w:hyperlink>
    </w:p>
    <w:p w:rsidR="00EC37D3" w:rsidRPr="00C03496" w:rsidRDefault="00EC37D3" w:rsidP="00C03496">
      <w:pPr>
        <w:pStyle w:val="ListParagraph"/>
        <w:numPr>
          <w:ilvl w:val="0"/>
          <w:numId w:val="12"/>
        </w:numPr>
        <w:spacing w:after="230" w:line="360" w:lineRule="auto"/>
        <w:rPr>
          <w:szCs w:val="20"/>
          <w:lang w:val="ru-RU"/>
        </w:rPr>
      </w:pPr>
      <w:r w:rsidRPr="00C03496">
        <w:rPr>
          <w:szCs w:val="20"/>
          <w:lang w:val="ru-RU"/>
        </w:rPr>
        <w:t>«З</w:t>
      </w:r>
      <w:r w:rsidRPr="00C03496">
        <w:rPr>
          <w:szCs w:val="20"/>
        </w:rPr>
        <w:t>а стандартизаци</w:t>
      </w:r>
      <w:r w:rsidRPr="00C03496">
        <w:rPr>
          <w:szCs w:val="20"/>
          <w:lang w:val="ru-RU"/>
        </w:rPr>
        <w:t xml:space="preserve">я» - </w:t>
      </w:r>
      <w:hyperlink r:id="rId8" w:history="1">
        <w:r w:rsidRPr="00C03496">
          <w:rPr>
            <w:rStyle w:val="Hyperlink"/>
            <w:color w:val="auto"/>
            <w:szCs w:val="20"/>
            <w:u w:val="none"/>
          </w:rPr>
          <w:t>www.uozp.akcentplus.ru/</w:t>
        </w:r>
        <w:r w:rsidRPr="00C03496">
          <w:rPr>
            <w:rStyle w:val="Hyperlink"/>
            <w:bCs/>
            <w:color w:val="auto"/>
            <w:szCs w:val="20"/>
            <w:u w:val="none"/>
          </w:rPr>
          <w:t>zakon</w:t>
        </w:r>
        <w:r w:rsidRPr="00C03496">
          <w:rPr>
            <w:rStyle w:val="Hyperlink"/>
            <w:color w:val="auto"/>
            <w:szCs w:val="20"/>
            <w:u w:val="none"/>
          </w:rPr>
          <w:t>%20o%20standartizacii.htm</w:t>
        </w:r>
      </w:hyperlink>
    </w:p>
    <w:p w:rsidR="00EC37D3" w:rsidRPr="00C03496" w:rsidRDefault="00EC37D3" w:rsidP="00C03496">
      <w:pPr>
        <w:pStyle w:val="ListParagraph"/>
        <w:numPr>
          <w:ilvl w:val="0"/>
          <w:numId w:val="12"/>
        </w:numPr>
        <w:spacing w:after="230" w:line="360" w:lineRule="auto"/>
        <w:rPr>
          <w:szCs w:val="20"/>
          <w:lang w:val="ru-RU"/>
        </w:rPr>
      </w:pPr>
      <w:r w:rsidRPr="00C03496">
        <w:rPr>
          <w:szCs w:val="20"/>
          <w:lang w:val="ru-RU"/>
        </w:rPr>
        <w:t>«З</w:t>
      </w:r>
      <w:r w:rsidRPr="00C03496">
        <w:rPr>
          <w:szCs w:val="20"/>
        </w:rPr>
        <w:t xml:space="preserve">а </w:t>
      </w:r>
      <w:r w:rsidRPr="00C03496">
        <w:rPr>
          <w:szCs w:val="20"/>
          <w:lang w:val="ru-RU"/>
        </w:rPr>
        <w:t>осигуряване е</w:t>
      </w:r>
      <w:r w:rsidRPr="00C03496">
        <w:rPr>
          <w:szCs w:val="20"/>
        </w:rPr>
        <w:t>динство на измервания</w:t>
      </w:r>
      <w:r w:rsidRPr="00C03496">
        <w:rPr>
          <w:szCs w:val="20"/>
          <w:lang w:val="ru-RU"/>
        </w:rPr>
        <w:t>та» -</w:t>
      </w:r>
      <w:r w:rsidRPr="00C03496">
        <w:rPr>
          <w:szCs w:val="20"/>
        </w:rPr>
        <w:t xml:space="preserve"> </w:t>
      </w:r>
      <w:hyperlink r:id="rId9" w:history="1">
        <w:r w:rsidRPr="00C03496">
          <w:rPr>
            <w:rStyle w:val="Hyperlink"/>
            <w:iCs/>
            <w:color w:val="auto"/>
            <w:szCs w:val="20"/>
            <w:u w:val="none"/>
          </w:rPr>
          <w:t>www.consultant.ru/document/cons_doc_LAW_133338/</w:t>
        </w:r>
      </w:hyperlink>
    </w:p>
    <w:p w:rsidR="00EC37D3" w:rsidRPr="00C03496" w:rsidRDefault="00EC37D3" w:rsidP="00C03496">
      <w:pPr>
        <w:pStyle w:val="ListParagraph"/>
        <w:numPr>
          <w:ilvl w:val="0"/>
          <w:numId w:val="12"/>
        </w:numPr>
        <w:spacing w:after="230" w:line="360" w:lineRule="auto"/>
        <w:rPr>
          <w:szCs w:val="20"/>
          <w:lang w:val="ru-RU"/>
        </w:rPr>
      </w:pPr>
      <w:r w:rsidRPr="00C03496">
        <w:rPr>
          <w:szCs w:val="20"/>
          <w:lang w:val="ru-RU"/>
        </w:rPr>
        <w:t>«</w:t>
      </w:r>
      <w:r w:rsidRPr="00C03496">
        <w:rPr>
          <w:szCs w:val="20"/>
        </w:rPr>
        <w:t>За защита на правата на потребителите</w:t>
      </w:r>
      <w:r w:rsidRPr="00C03496">
        <w:rPr>
          <w:szCs w:val="20"/>
          <w:lang w:val="ru-RU"/>
        </w:rPr>
        <w:t xml:space="preserve">» - </w:t>
      </w:r>
      <w:r w:rsidRPr="00C03496">
        <w:rPr>
          <w:szCs w:val="20"/>
        </w:rPr>
        <w:t xml:space="preserve"> </w:t>
      </w:r>
      <w:hyperlink r:id="rId10" w:history="1">
        <w:r w:rsidRPr="00C03496">
          <w:rPr>
            <w:rStyle w:val="Hyperlink"/>
            <w:color w:val="auto"/>
            <w:szCs w:val="20"/>
            <w:u w:val="none"/>
          </w:rPr>
          <w:t>www.consultant.ru/popular/consumerism</w:t>
        </w:r>
      </w:hyperlink>
    </w:p>
    <w:p w:rsidR="00EC37D3" w:rsidRPr="00C03496" w:rsidRDefault="00EC37D3" w:rsidP="00C03496">
      <w:pPr>
        <w:spacing w:after="230" w:line="360" w:lineRule="auto"/>
        <w:ind w:left="708"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>-</w:t>
      </w:r>
      <w:r w:rsidRPr="00C03496">
        <w:rPr>
          <w:b/>
          <w:szCs w:val="20"/>
        </w:rPr>
        <w:t xml:space="preserve"> Президентски укази и наредби </w:t>
      </w:r>
      <w:r w:rsidRPr="00C03496">
        <w:rPr>
          <w:szCs w:val="20"/>
        </w:rPr>
        <w:t xml:space="preserve">на </w:t>
      </w:r>
      <w:r w:rsidRPr="00C03496">
        <w:rPr>
          <w:szCs w:val="20"/>
          <w:lang w:val="ru-RU"/>
        </w:rPr>
        <w:t>Пр</w:t>
      </w:r>
      <w:r w:rsidRPr="00C03496">
        <w:rPr>
          <w:szCs w:val="20"/>
        </w:rPr>
        <w:t xml:space="preserve">авителството на Русия </w:t>
      </w:r>
      <w:r w:rsidRPr="00C03496">
        <w:rPr>
          <w:rStyle w:val="HTMLCite"/>
          <w:color w:val="auto"/>
          <w:szCs w:val="20"/>
        </w:rPr>
        <w:t>base.garant.ru/104981/</w:t>
      </w:r>
      <w:r w:rsidRPr="00C03496">
        <w:rPr>
          <w:szCs w:val="20"/>
        </w:rPr>
        <w:t xml:space="preserve"> </w:t>
      </w:r>
    </w:p>
    <w:p w:rsidR="00EC37D3" w:rsidRPr="00C03496" w:rsidRDefault="00EC37D3" w:rsidP="00C03496">
      <w:pPr>
        <w:spacing w:after="230" w:line="360" w:lineRule="auto"/>
        <w:ind w:left="708" w:firstLine="708"/>
        <w:jc w:val="both"/>
        <w:rPr>
          <w:szCs w:val="20"/>
          <w:lang w:val="ru-RU"/>
        </w:rPr>
      </w:pPr>
      <w:r w:rsidRPr="00C03496">
        <w:rPr>
          <w:b/>
          <w:szCs w:val="20"/>
        </w:rPr>
        <w:t>- Регламенти,</w:t>
      </w:r>
      <w:r w:rsidRPr="00C03496">
        <w:rPr>
          <w:szCs w:val="20"/>
        </w:rPr>
        <w:t xml:space="preserve"> които са насочени </w:t>
      </w:r>
      <w:r w:rsidRPr="00C03496">
        <w:rPr>
          <w:szCs w:val="20"/>
          <w:lang w:val="ru-RU"/>
        </w:rPr>
        <w:t xml:space="preserve">да решават </w:t>
      </w:r>
      <w:r w:rsidRPr="00C03496">
        <w:rPr>
          <w:szCs w:val="20"/>
        </w:rPr>
        <w:t>специфични социално</w:t>
      </w:r>
      <w:r w:rsidRPr="00C03496">
        <w:rPr>
          <w:szCs w:val="20"/>
          <w:lang w:val="ru-RU"/>
        </w:rPr>
        <w:t>-</w:t>
      </w:r>
      <w:r w:rsidRPr="00C03496">
        <w:rPr>
          <w:szCs w:val="20"/>
        </w:rPr>
        <w:t xml:space="preserve">икономически </w:t>
      </w:r>
      <w:r w:rsidRPr="00C03496">
        <w:rPr>
          <w:szCs w:val="20"/>
          <w:lang w:val="ru-RU"/>
        </w:rPr>
        <w:t>задачи</w:t>
      </w:r>
      <w:r w:rsidRPr="00C03496">
        <w:rPr>
          <w:szCs w:val="20"/>
        </w:rPr>
        <w:t xml:space="preserve"> и </w:t>
      </w:r>
      <w:r w:rsidRPr="00C03496">
        <w:rPr>
          <w:rStyle w:val="hps"/>
          <w:szCs w:val="20"/>
        </w:rPr>
        <w:t>предвижда</w:t>
      </w:r>
      <w:r w:rsidRPr="00C03496">
        <w:rPr>
          <w:rStyle w:val="hps"/>
          <w:szCs w:val="20"/>
          <w:lang w:val="ru-RU"/>
        </w:rPr>
        <w:t>т</w:t>
      </w:r>
      <w:r w:rsidRPr="00C03496">
        <w:rPr>
          <w:rStyle w:val="shorttext"/>
          <w:szCs w:val="20"/>
        </w:rPr>
        <w:t xml:space="preserve"> </w:t>
      </w:r>
      <w:r w:rsidRPr="00C03496">
        <w:rPr>
          <w:rStyle w:val="hps"/>
          <w:szCs w:val="20"/>
        </w:rPr>
        <w:t>използването</w:t>
      </w:r>
      <w:r w:rsidRPr="00C03496">
        <w:rPr>
          <w:szCs w:val="20"/>
        </w:rPr>
        <w:t xml:space="preserve"> на задължително сертифициране.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  <w:lang w:val="ru-RU"/>
        </w:rPr>
      </w:pPr>
      <w:r w:rsidRPr="00C03496">
        <w:rPr>
          <w:b/>
          <w:szCs w:val="20"/>
        </w:rPr>
        <w:t xml:space="preserve">2. </w:t>
      </w:r>
      <w:r w:rsidRPr="00C03496">
        <w:rPr>
          <w:b/>
          <w:szCs w:val="20"/>
          <w:lang w:val="ru-RU"/>
        </w:rPr>
        <w:t>СЕРТИФИКАЦИЯ НА СТОКИТЕ.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>Сертификация – дейност, която установява съответствието на даден продукт спрямо изискванията на нормативните документи като стандарти, технически спецификации и други.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iCs/>
          <w:szCs w:val="20"/>
          <w:lang w:val="ru-RU"/>
        </w:rPr>
      </w:pPr>
      <w:r w:rsidRPr="00C03496">
        <w:rPr>
          <w:szCs w:val="20"/>
        </w:rPr>
        <w:t>Федералния закон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>"За сертифициране на продукти и услуги", предвижда два вида сертифика</w:t>
      </w:r>
      <w:r w:rsidRPr="00C03496">
        <w:rPr>
          <w:szCs w:val="20"/>
          <w:lang w:val="ru-RU"/>
        </w:rPr>
        <w:t>ция</w:t>
      </w:r>
      <w:r w:rsidRPr="00C03496">
        <w:rPr>
          <w:szCs w:val="20"/>
        </w:rPr>
        <w:t>: доброволн</w:t>
      </w:r>
      <w:r w:rsidRPr="00C03496">
        <w:rPr>
          <w:szCs w:val="20"/>
          <w:lang w:val="ru-RU"/>
        </w:rPr>
        <w:t xml:space="preserve">а и </w:t>
      </w:r>
      <w:r w:rsidRPr="00C03496">
        <w:rPr>
          <w:szCs w:val="20"/>
        </w:rPr>
        <w:t>задължителн</w:t>
      </w:r>
      <w:r w:rsidRPr="00C03496">
        <w:rPr>
          <w:szCs w:val="20"/>
          <w:lang w:val="ru-RU"/>
        </w:rPr>
        <w:t xml:space="preserve">а - </w:t>
      </w:r>
      <w:hyperlink r:id="rId11" w:history="1">
        <w:r w:rsidRPr="00C03496">
          <w:rPr>
            <w:rStyle w:val="Hyperlink"/>
            <w:iCs/>
            <w:color w:val="auto"/>
            <w:szCs w:val="20"/>
            <w:u w:val="none"/>
          </w:rPr>
          <w:t>www.consultant.ru/document/cons_doc_LAW_40593/</w:t>
        </w:r>
      </w:hyperlink>
      <w:r w:rsidRPr="00C03496">
        <w:rPr>
          <w:iCs/>
          <w:szCs w:val="20"/>
          <w:lang w:val="ru-RU"/>
        </w:rPr>
        <w:t>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</w:rPr>
        <w:t>Доброволн</w:t>
      </w:r>
      <w:r w:rsidRPr="00C03496">
        <w:rPr>
          <w:b/>
          <w:szCs w:val="20"/>
          <w:lang w:val="ru-RU"/>
        </w:rPr>
        <w:t>а</w:t>
      </w:r>
      <w:r w:rsidRPr="00C03496">
        <w:rPr>
          <w:b/>
          <w:szCs w:val="20"/>
        </w:rPr>
        <w:t xml:space="preserve"> сертифи</w:t>
      </w:r>
      <w:r w:rsidRPr="00C03496">
        <w:rPr>
          <w:b/>
          <w:szCs w:val="20"/>
          <w:lang w:val="ru-RU"/>
        </w:rPr>
        <w:t>кация</w:t>
      </w:r>
      <w:r w:rsidRPr="00C03496">
        <w:rPr>
          <w:szCs w:val="20"/>
        </w:rPr>
        <w:t xml:space="preserve"> – сертифи</w:t>
      </w:r>
      <w:r w:rsidRPr="00C03496">
        <w:rPr>
          <w:szCs w:val="20"/>
          <w:lang w:val="ru-RU"/>
        </w:rPr>
        <w:t>кация на продукт или услуга</w:t>
      </w:r>
      <w:r w:rsidRPr="00C03496">
        <w:rPr>
          <w:szCs w:val="20"/>
        </w:rPr>
        <w:t>, проведена на доброволна основа по инициатива на производител</w:t>
      </w:r>
      <w:r w:rsidRPr="00C03496">
        <w:rPr>
          <w:szCs w:val="20"/>
          <w:lang w:val="ru-RU"/>
        </w:rPr>
        <w:t>я</w:t>
      </w:r>
      <w:r w:rsidRPr="00C03496">
        <w:rPr>
          <w:szCs w:val="20"/>
        </w:rPr>
        <w:t>, търговец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на дребно или потребител</w:t>
      </w:r>
      <w:r w:rsidRPr="00C03496">
        <w:rPr>
          <w:szCs w:val="20"/>
          <w:lang w:val="ru-RU"/>
        </w:rPr>
        <w:t>я</w:t>
      </w:r>
      <w:r w:rsidRPr="00C03496">
        <w:rPr>
          <w:szCs w:val="20"/>
        </w:rPr>
        <w:t>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>Доброволно сертифициране може да се извърш</w:t>
      </w:r>
      <w:r w:rsidRPr="00C03496">
        <w:rPr>
          <w:szCs w:val="20"/>
          <w:lang w:val="ru-RU"/>
        </w:rPr>
        <w:t>ва</w:t>
      </w:r>
      <w:r w:rsidRPr="00C03496">
        <w:rPr>
          <w:szCs w:val="20"/>
        </w:rPr>
        <w:t>: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szCs w:val="20"/>
          <w:lang w:val="ru-RU"/>
        </w:rPr>
        <w:t>п</w:t>
      </w:r>
      <w:r w:rsidRPr="00C03496">
        <w:rPr>
          <w:szCs w:val="20"/>
        </w:rPr>
        <w:t xml:space="preserve">о отношение на продукти (услуги), </w:t>
      </w:r>
      <w:r w:rsidRPr="00C03496">
        <w:rPr>
          <w:szCs w:val="20"/>
          <w:lang w:val="ru-RU"/>
        </w:rPr>
        <w:t xml:space="preserve">които </w:t>
      </w:r>
      <w:r w:rsidRPr="00C03496">
        <w:rPr>
          <w:szCs w:val="20"/>
        </w:rPr>
        <w:t>не подлежат на задължително сертифициране;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szCs w:val="20"/>
          <w:lang w:val="ru-RU"/>
        </w:rPr>
        <w:t>в</w:t>
      </w:r>
      <w:r w:rsidRPr="00C03496">
        <w:rPr>
          <w:szCs w:val="20"/>
        </w:rPr>
        <w:t xml:space="preserve"> случаите, когато изискванията </w:t>
      </w:r>
      <w:r w:rsidRPr="00C03496">
        <w:rPr>
          <w:szCs w:val="20"/>
          <w:lang w:val="ru-RU"/>
        </w:rPr>
        <w:t>в</w:t>
      </w:r>
      <w:r w:rsidRPr="00C03496">
        <w:rPr>
          <w:szCs w:val="20"/>
        </w:rPr>
        <w:t xml:space="preserve"> нормативните документи</w:t>
      </w:r>
      <w:r w:rsidRPr="00C03496">
        <w:rPr>
          <w:szCs w:val="20"/>
          <w:lang w:val="ru-RU"/>
        </w:rPr>
        <w:t xml:space="preserve"> са</w:t>
      </w:r>
      <w:r w:rsidRPr="00C03496">
        <w:rPr>
          <w:szCs w:val="20"/>
        </w:rPr>
        <w:t xml:space="preserve"> формулирани само в общи линии, 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действителното качество на продукт</w:t>
      </w:r>
      <w:r w:rsidRPr="00C03496">
        <w:rPr>
          <w:szCs w:val="20"/>
          <w:lang w:val="ru-RU"/>
        </w:rPr>
        <w:t>ите</w:t>
      </w:r>
      <w:r w:rsidRPr="00C03496">
        <w:rPr>
          <w:szCs w:val="20"/>
        </w:rPr>
        <w:t xml:space="preserve"> (услуги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) е </w:t>
      </w:r>
      <w:r w:rsidRPr="00C03496">
        <w:rPr>
          <w:szCs w:val="20"/>
          <w:lang w:val="ru-RU"/>
        </w:rPr>
        <w:t>целесъобразно да се</w:t>
      </w:r>
      <w:r w:rsidRPr="00C03496">
        <w:rPr>
          <w:szCs w:val="20"/>
        </w:rPr>
        <w:t xml:space="preserve"> характеризира по-</w:t>
      </w:r>
      <w:r w:rsidRPr="00C03496">
        <w:rPr>
          <w:szCs w:val="20"/>
          <w:lang w:val="ru-RU"/>
        </w:rPr>
        <w:t>конкретно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szCs w:val="20"/>
          <w:lang w:val="ru-RU"/>
        </w:rPr>
        <w:t>в</w:t>
      </w:r>
      <w:r w:rsidRPr="00C03496">
        <w:rPr>
          <w:szCs w:val="20"/>
        </w:rPr>
        <w:t xml:space="preserve"> случаите, когато </w:t>
      </w:r>
      <w:r w:rsidRPr="00C03496">
        <w:rPr>
          <w:szCs w:val="20"/>
          <w:lang w:val="ru-RU"/>
        </w:rPr>
        <w:t xml:space="preserve">отсъстват нормативни документи регламентиращи </w:t>
      </w:r>
      <w:r w:rsidRPr="00C03496">
        <w:rPr>
          <w:szCs w:val="20"/>
        </w:rPr>
        <w:t xml:space="preserve">качеството на </w:t>
      </w:r>
      <w:r w:rsidRPr="00C03496">
        <w:rPr>
          <w:szCs w:val="20"/>
          <w:lang w:val="ru-RU"/>
        </w:rPr>
        <w:t xml:space="preserve">определена </w:t>
      </w:r>
      <w:r w:rsidRPr="00C03496">
        <w:rPr>
          <w:szCs w:val="20"/>
        </w:rPr>
        <w:t>разно</w:t>
      </w:r>
      <w:r w:rsidRPr="00C03496">
        <w:rPr>
          <w:szCs w:val="20"/>
          <w:lang w:val="ru-RU"/>
        </w:rPr>
        <w:t>видност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на</w:t>
      </w:r>
      <w:r w:rsidRPr="00C03496">
        <w:rPr>
          <w:szCs w:val="20"/>
        </w:rPr>
        <w:t xml:space="preserve"> продукти (услуги);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szCs w:val="20"/>
          <w:lang w:val="ru-RU"/>
        </w:rPr>
        <w:t>в</w:t>
      </w:r>
      <w:r w:rsidRPr="00C03496">
        <w:rPr>
          <w:szCs w:val="20"/>
        </w:rPr>
        <w:t xml:space="preserve"> случаите, когато продукта (услугата) </w:t>
      </w:r>
      <w:r w:rsidRPr="00C03496">
        <w:rPr>
          <w:szCs w:val="20"/>
          <w:lang w:val="ru-RU"/>
        </w:rPr>
        <w:t>има</w:t>
      </w:r>
      <w:r w:rsidRPr="00C03496">
        <w:rPr>
          <w:szCs w:val="20"/>
        </w:rPr>
        <w:t xml:space="preserve"> сертификат за съответствие, </w:t>
      </w:r>
      <w:r w:rsidRPr="00C03496">
        <w:rPr>
          <w:szCs w:val="20"/>
          <w:lang w:val="ru-RU"/>
        </w:rPr>
        <w:t xml:space="preserve">но </w:t>
      </w:r>
      <w:r w:rsidRPr="00C03496">
        <w:rPr>
          <w:szCs w:val="20"/>
        </w:rPr>
        <w:t>производителят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 xml:space="preserve">счита, че е целесъобразно да се увери, че качеството на </w:t>
      </w:r>
      <w:r w:rsidRPr="00C03496">
        <w:rPr>
          <w:szCs w:val="20"/>
          <w:lang w:val="ru-RU"/>
        </w:rPr>
        <w:t xml:space="preserve">неговия </w:t>
      </w:r>
      <w:r w:rsidRPr="00C03496">
        <w:rPr>
          <w:szCs w:val="20"/>
        </w:rPr>
        <w:t>продукт (услуг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) е по-висок от този, предвиден </w:t>
      </w:r>
      <w:r w:rsidRPr="00C03496">
        <w:rPr>
          <w:szCs w:val="20"/>
          <w:lang w:val="ru-RU"/>
        </w:rPr>
        <w:t xml:space="preserve">в </w:t>
      </w:r>
      <w:r w:rsidRPr="00C03496">
        <w:rPr>
          <w:szCs w:val="20"/>
        </w:rPr>
        <w:t>норматив</w:t>
      </w:r>
      <w:r w:rsidRPr="00C03496">
        <w:rPr>
          <w:szCs w:val="20"/>
          <w:lang w:val="ru-RU"/>
        </w:rPr>
        <w:t>ните</w:t>
      </w:r>
      <w:r w:rsidRPr="00C03496">
        <w:rPr>
          <w:szCs w:val="20"/>
        </w:rPr>
        <w:t xml:space="preserve"> документ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 xml:space="preserve">След преминаване на етапите за </w:t>
      </w:r>
      <w:r w:rsidRPr="00C03496">
        <w:rPr>
          <w:szCs w:val="20"/>
        </w:rPr>
        <w:t xml:space="preserve">доброволно сертифициране </w:t>
      </w:r>
      <w:r w:rsidRPr="00C03496">
        <w:rPr>
          <w:szCs w:val="20"/>
          <w:lang w:val="ru-RU"/>
        </w:rPr>
        <w:t>с</w:t>
      </w:r>
      <w:r w:rsidRPr="00C03496">
        <w:rPr>
          <w:szCs w:val="20"/>
        </w:rPr>
        <w:t>е издава</w:t>
      </w:r>
      <w:r w:rsidRPr="00C03496">
        <w:rPr>
          <w:szCs w:val="20"/>
          <w:lang w:val="ru-RU"/>
        </w:rPr>
        <w:t xml:space="preserve"> </w:t>
      </w:r>
      <w:r w:rsidRPr="00C03496">
        <w:rPr>
          <w:b/>
          <w:szCs w:val="20"/>
        </w:rPr>
        <w:t>сертификат за качество</w:t>
      </w:r>
      <w:r w:rsidRPr="00C03496">
        <w:rPr>
          <w:b/>
          <w:szCs w:val="20"/>
          <w:lang w:val="ru-RU"/>
        </w:rPr>
        <w:t xml:space="preserve">, </w:t>
      </w:r>
      <w:r w:rsidRPr="00C03496">
        <w:rPr>
          <w:szCs w:val="20"/>
          <w:lang w:val="ru-RU"/>
        </w:rPr>
        <w:t>който</w:t>
      </w:r>
      <w:r w:rsidRPr="00C03496">
        <w:rPr>
          <w:szCs w:val="20"/>
        </w:rPr>
        <w:t xml:space="preserve"> удостоверява не само </w:t>
      </w:r>
      <w:r w:rsidRPr="00C03496">
        <w:rPr>
          <w:szCs w:val="20"/>
          <w:lang w:val="ru-RU"/>
        </w:rPr>
        <w:t>съответствие</w:t>
      </w:r>
      <w:r w:rsidRPr="00C03496">
        <w:rPr>
          <w:szCs w:val="20"/>
        </w:rPr>
        <w:t xml:space="preserve"> на критериите за допустимост, но също така и степента на отклонение в желаната посока под формата на допълнителна полезност.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</w:rPr>
        <w:t>Задължително сертифициране</w:t>
      </w:r>
      <w:r w:rsidRPr="00C03496">
        <w:rPr>
          <w:szCs w:val="20"/>
        </w:rPr>
        <w:t xml:space="preserve"> се извършва в случаите, когато </w:t>
      </w:r>
      <w:r w:rsidRPr="00C03496">
        <w:rPr>
          <w:szCs w:val="20"/>
          <w:lang w:val="ru-RU"/>
        </w:rPr>
        <w:t>нормативните документи н</w:t>
      </w:r>
      <w:r w:rsidRPr="00C03496">
        <w:rPr>
          <w:szCs w:val="20"/>
        </w:rPr>
        <w:t>а продук</w:t>
      </w:r>
      <w:r w:rsidRPr="00C03496">
        <w:rPr>
          <w:szCs w:val="20"/>
          <w:lang w:val="ru-RU"/>
        </w:rPr>
        <w:t xml:space="preserve">цията </w:t>
      </w:r>
      <w:r w:rsidRPr="00C03496">
        <w:rPr>
          <w:szCs w:val="20"/>
        </w:rPr>
        <w:t>съдържа</w:t>
      </w:r>
      <w:r w:rsidRPr="00C03496">
        <w:rPr>
          <w:szCs w:val="20"/>
          <w:lang w:val="ru-RU"/>
        </w:rPr>
        <w:t>т</w:t>
      </w:r>
      <w:r w:rsidRPr="00C03496">
        <w:rPr>
          <w:szCs w:val="20"/>
        </w:rPr>
        <w:t xml:space="preserve"> изисквания за осигуряване на безопасност на околната среда, живота и здравето на гражданите, както и за предоставяне на техническа информация за съвместимост</w:t>
      </w:r>
      <w:r w:rsidRPr="00C03496">
        <w:rPr>
          <w:szCs w:val="20"/>
          <w:lang w:val="ru-RU"/>
        </w:rPr>
        <w:t xml:space="preserve"> и</w:t>
      </w:r>
      <w:r w:rsidRPr="00C03496">
        <w:rPr>
          <w:szCs w:val="20"/>
        </w:rPr>
        <w:t xml:space="preserve"> взаимозаменяемост. Останал</w:t>
      </w:r>
      <w:r w:rsidRPr="00C03496">
        <w:rPr>
          <w:szCs w:val="20"/>
          <w:lang w:val="ru-RU"/>
        </w:rPr>
        <w:t>ите</w:t>
      </w:r>
      <w:r w:rsidRPr="00C03496">
        <w:rPr>
          <w:szCs w:val="20"/>
        </w:rPr>
        <w:t xml:space="preserve"> изисквания, съдържащи се в регламентите са препоръ</w:t>
      </w:r>
      <w:r w:rsidRPr="00C03496">
        <w:rPr>
          <w:szCs w:val="20"/>
          <w:lang w:val="ru-RU"/>
        </w:rPr>
        <w:t>чителни</w:t>
      </w:r>
      <w:r w:rsidRPr="00C03496">
        <w:rPr>
          <w:szCs w:val="20"/>
        </w:rPr>
        <w:t xml:space="preserve">. </w:t>
      </w:r>
      <w:r w:rsidRPr="00C03496">
        <w:rPr>
          <w:szCs w:val="20"/>
          <w:lang w:val="ru-RU"/>
        </w:rPr>
        <w:t>След преминаване на етапите за</w:t>
      </w:r>
      <w:r w:rsidRPr="00C03496">
        <w:rPr>
          <w:szCs w:val="20"/>
        </w:rPr>
        <w:t xml:space="preserve"> задължително сертифициране </w:t>
      </w:r>
      <w:r w:rsidRPr="00C03496">
        <w:rPr>
          <w:szCs w:val="20"/>
          <w:lang w:val="ru-RU"/>
        </w:rPr>
        <w:t>се получава</w:t>
      </w:r>
      <w:r w:rsidRPr="00C03496">
        <w:rPr>
          <w:szCs w:val="20"/>
        </w:rPr>
        <w:t xml:space="preserve"> </w:t>
      </w:r>
      <w:r w:rsidRPr="00C03496">
        <w:rPr>
          <w:b/>
          <w:szCs w:val="20"/>
        </w:rPr>
        <w:t>сертификат за съответствие с изисквания за безопасност</w:t>
      </w:r>
      <w:r w:rsidRPr="00C03496">
        <w:rPr>
          <w:szCs w:val="20"/>
        </w:rPr>
        <w:t>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>Определен</w:t>
      </w:r>
      <w:r w:rsidRPr="00C03496">
        <w:rPr>
          <w:szCs w:val="20"/>
          <w:lang w:val="ru-RU"/>
        </w:rPr>
        <w:t xml:space="preserve">а е номенклатурата </w:t>
      </w:r>
      <w:r w:rsidRPr="00C03496">
        <w:rPr>
          <w:szCs w:val="20"/>
        </w:rPr>
        <w:t>от продукти, подлежащи на задължително сертифициране</w:t>
      </w:r>
      <w:r w:rsidRPr="00C03496">
        <w:rPr>
          <w:szCs w:val="20"/>
          <w:lang w:val="ru-RU"/>
        </w:rPr>
        <w:t xml:space="preserve"> - </w:t>
      </w:r>
      <w:r w:rsidRPr="00C03496">
        <w:rPr>
          <w:szCs w:val="20"/>
          <w:lang w:val="ru-RU" w:eastAsia="ru-RU"/>
        </w:rPr>
        <w:t>www.rostest.ru/certification_ALL/perechen.php</w:t>
      </w:r>
      <w:r w:rsidRPr="00C03496">
        <w:rPr>
          <w:rFonts w:ascii="Times New Roman" w:hAnsi="Times New Roman"/>
          <w:szCs w:val="20"/>
          <w:lang w:val="ru-RU" w:eastAsia="ru-RU" w:bidi="he-IL"/>
        </w:rPr>
        <w:t>‎</w:t>
      </w:r>
    </w:p>
    <w:p w:rsidR="00EC37D3" w:rsidRPr="00C03496" w:rsidRDefault="00EC37D3" w:rsidP="00C03496">
      <w:pPr>
        <w:pStyle w:val="NoSpacing"/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Видове сертификати</w:t>
      </w:r>
      <w:r w:rsidRPr="00C03496">
        <w:rPr>
          <w:szCs w:val="20"/>
        </w:rPr>
        <w:t>, ко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>то мо</w:t>
      </w:r>
      <w:r w:rsidRPr="00C03496">
        <w:rPr>
          <w:szCs w:val="20"/>
          <w:lang w:val="ru-RU"/>
        </w:rPr>
        <w:t>гат</w:t>
      </w:r>
      <w:r w:rsidRPr="00C03496">
        <w:rPr>
          <w:szCs w:val="20"/>
        </w:rPr>
        <w:t xml:space="preserve"> да се изисква</w:t>
      </w:r>
      <w:r w:rsidRPr="00C03496">
        <w:rPr>
          <w:szCs w:val="20"/>
          <w:lang w:val="ru-RU"/>
        </w:rPr>
        <w:t>т,</w:t>
      </w:r>
      <w:r w:rsidRPr="00C03496">
        <w:rPr>
          <w:szCs w:val="20"/>
        </w:rPr>
        <w:t xml:space="preserve"> за</w:t>
      </w:r>
      <w:r w:rsidRPr="00C03496">
        <w:rPr>
          <w:szCs w:val="20"/>
          <w:lang w:val="ru-RU"/>
        </w:rPr>
        <w:t xml:space="preserve"> реализация на стоки на територията</w:t>
      </w:r>
      <w:r w:rsidRPr="00C03496">
        <w:rPr>
          <w:b/>
          <w:szCs w:val="20"/>
          <w:lang w:val="ru-RU"/>
        </w:rPr>
        <w:t xml:space="preserve"> </w:t>
      </w:r>
      <w:r w:rsidRPr="00C03496">
        <w:rPr>
          <w:szCs w:val="20"/>
          <w:lang w:val="ru-RU"/>
        </w:rPr>
        <w:t>на РФ.</w:t>
      </w:r>
    </w:p>
    <w:p w:rsidR="00EC37D3" w:rsidRPr="00C03496" w:rsidRDefault="00EC37D3" w:rsidP="00C03496">
      <w:pPr>
        <w:pStyle w:val="ListParagraph"/>
        <w:numPr>
          <w:ilvl w:val="0"/>
          <w:numId w:val="30"/>
        </w:numPr>
        <w:spacing w:after="230"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>Сертификат за съответствие</w:t>
      </w:r>
      <w:r w:rsidRPr="00C03496">
        <w:rPr>
          <w:szCs w:val="20"/>
          <w:lang w:val="ru-RU"/>
        </w:rPr>
        <w:t xml:space="preserve"> - </w:t>
      </w:r>
      <w:r w:rsidRPr="00C03496">
        <w:rPr>
          <w:szCs w:val="20"/>
        </w:rPr>
        <w:t>ГОСТ Р</w:t>
      </w:r>
      <w:r w:rsidRPr="00C03496">
        <w:rPr>
          <w:szCs w:val="20"/>
          <w:lang w:val="ru-RU"/>
        </w:rPr>
        <w:t xml:space="preserve">; </w:t>
      </w:r>
      <w:r w:rsidRPr="00C03496">
        <w:rPr>
          <w:iCs/>
          <w:szCs w:val="20"/>
          <w:lang w:val="ru-RU" w:eastAsia="ru-RU"/>
        </w:rPr>
        <w:t>www.rospromtest.ru/content.php?id=6</w:t>
      </w:r>
      <w:r w:rsidRPr="00C03496">
        <w:rPr>
          <w:rFonts w:ascii="Times New Roman" w:hAnsi="Times New Roman"/>
          <w:szCs w:val="20"/>
          <w:lang w:val="ru-RU" w:eastAsia="ru-RU" w:bidi="he-IL"/>
        </w:rPr>
        <w:t>‎</w:t>
      </w:r>
    </w:p>
    <w:p w:rsidR="00EC37D3" w:rsidRPr="00C03496" w:rsidRDefault="00EC37D3" w:rsidP="00C03496">
      <w:pPr>
        <w:pStyle w:val="ListParagraph"/>
        <w:numPr>
          <w:ilvl w:val="0"/>
          <w:numId w:val="30"/>
        </w:numPr>
        <w:spacing w:after="230"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 xml:space="preserve">Декларация за съответствие </w:t>
      </w:r>
      <w:r w:rsidRPr="00C03496">
        <w:rPr>
          <w:szCs w:val="20"/>
          <w:lang w:val="ru-RU"/>
        </w:rPr>
        <w:t xml:space="preserve">- </w:t>
      </w:r>
      <w:r w:rsidRPr="00C03496">
        <w:rPr>
          <w:szCs w:val="20"/>
        </w:rPr>
        <w:t>ГОСТ Р</w:t>
      </w:r>
      <w:r w:rsidRPr="00C03496">
        <w:rPr>
          <w:szCs w:val="20"/>
          <w:lang w:val="ru-RU"/>
        </w:rPr>
        <w:t xml:space="preserve">; </w:t>
      </w:r>
      <w:hyperlink r:id="rId12" w:history="1">
        <w:r w:rsidRPr="00C03496">
          <w:rPr>
            <w:rStyle w:val="Hyperlink"/>
            <w:szCs w:val="20"/>
          </w:rPr>
          <w:t>www.prodagrotest.ru/uslugi/sertif-</w:t>
        </w:r>
        <w:r w:rsidRPr="00C03496">
          <w:rPr>
            <w:rStyle w:val="Hyperlink"/>
            <w:bCs/>
            <w:szCs w:val="20"/>
          </w:rPr>
          <w:t>gost</w:t>
        </w:r>
        <w:r w:rsidRPr="00C03496">
          <w:rPr>
            <w:rStyle w:val="Hyperlink"/>
            <w:szCs w:val="20"/>
          </w:rPr>
          <w:t>/obyazatelnaya-sertifikatsia</w:t>
        </w:r>
      </w:hyperlink>
    </w:p>
    <w:p w:rsidR="00EC37D3" w:rsidRPr="00C03496" w:rsidRDefault="00EC37D3" w:rsidP="00C03496">
      <w:pPr>
        <w:pStyle w:val="ListParagraph"/>
        <w:numPr>
          <w:ilvl w:val="0"/>
          <w:numId w:val="30"/>
        </w:numPr>
        <w:spacing w:after="230"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Сертификат за съответствие на </w:t>
      </w:r>
      <w:r w:rsidRPr="00C03496">
        <w:rPr>
          <w:szCs w:val="20"/>
        </w:rPr>
        <w:t>технически</w:t>
      </w:r>
      <w:r w:rsidRPr="00C03496">
        <w:rPr>
          <w:szCs w:val="20"/>
          <w:lang w:val="ru-RU"/>
        </w:rPr>
        <w:t>я</w:t>
      </w:r>
      <w:r w:rsidRPr="00C03496">
        <w:rPr>
          <w:szCs w:val="20"/>
        </w:rPr>
        <w:t xml:space="preserve"> регламент</w:t>
      </w:r>
      <w:r w:rsidRPr="00C03496">
        <w:rPr>
          <w:szCs w:val="20"/>
          <w:lang w:val="ru-RU"/>
        </w:rPr>
        <w:t xml:space="preserve">; </w:t>
      </w:r>
      <w:hyperlink r:id="rId13" w:history="1">
        <w:r w:rsidRPr="00C03496">
          <w:rPr>
            <w:rStyle w:val="Hyperlink"/>
            <w:iCs/>
            <w:szCs w:val="20"/>
          </w:rPr>
          <w:t>www.rospromtest.ru/content.php?id=176</w:t>
        </w:r>
      </w:hyperlink>
    </w:p>
    <w:p w:rsidR="00EC37D3" w:rsidRPr="00C03496" w:rsidRDefault="00EC37D3" w:rsidP="00C03496">
      <w:pPr>
        <w:pStyle w:val="ListParagraph"/>
        <w:numPr>
          <w:ilvl w:val="0"/>
          <w:numId w:val="30"/>
        </w:numPr>
        <w:spacing w:after="230"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 xml:space="preserve"> Декларация за съответствие </w:t>
      </w:r>
      <w:r w:rsidRPr="00C03496">
        <w:rPr>
          <w:szCs w:val="20"/>
          <w:lang w:val="ru-RU"/>
        </w:rPr>
        <w:t>на</w:t>
      </w:r>
      <w:r w:rsidRPr="00C03496">
        <w:rPr>
          <w:szCs w:val="20"/>
        </w:rPr>
        <w:t xml:space="preserve"> технически</w:t>
      </w:r>
      <w:r w:rsidRPr="00C03496">
        <w:rPr>
          <w:szCs w:val="20"/>
          <w:lang w:val="ru-RU"/>
        </w:rPr>
        <w:t>я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регламент; </w:t>
      </w:r>
      <w:hyperlink r:id="rId14" w:history="1">
        <w:r w:rsidRPr="00C03496">
          <w:rPr>
            <w:rStyle w:val="Hyperlink"/>
            <w:szCs w:val="20"/>
            <w:lang w:val="ru-RU" w:eastAsia="ru-RU"/>
          </w:rPr>
          <w:t>www.qgc.ru/certifications/</w:t>
        </w:r>
        <w:r w:rsidRPr="00C03496">
          <w:rPr>
            <w:rStyle w:val="Hyperlink"/>
            <w:bCs/>
            <w:szCs w:val="20"/>
            <w:lang w:val="ru-RU" w:eastAsia="ru-RU"/>
          </w:rPr>
          <w:t>declaration</w:t>
        </w:r>
        <w:r w:rsidRPr="00C03496">
          <w:rPr>
            <w:rStyle w:val="Hyperlink"/>
            <w:szCs w:val="20"/>
            <w:lang w:val="ru-RU" w:eastAsia="ru-RU"/>
          </w:rPr>
          <w:t>_on_teh</w:t>
        </w:r>
        <w:r w:rsidRPr="00C03496">
          <w:rPr>
            <w:rStyle w:val="Hyperlink"/>
            <w:bCs/>
            <w:szCs w:val="20"/>
            <w:lang w:val="ru-RU" w:eastAsia="ru-RU"/>
          </w:rPr>
          <w:t>reglament</w:t>
        </w:r>
        <w:r w:rsidRPr="00C03496">
          <w:rPr>
            <w:rStyle w:val="Hyperlink"/>
            <w:szCs w:val="20"/>
            <w:lang w:val="ru-RU" w:eastAsia="ru-RU"/>
          </w:rPr>
          <w:t>/</w:t>
        </w:r>
      </w:hyperlink>
    </w:p>
    <w:p w:rsidR="00EC37D3" w:rsidRPr="00C03496" w:rsidRDefault="00EC37D3" w:rsidP="00C03496">
      <w:pPr>
        <w:pStyle w:val="ListParagraph"/>
        <w:numPr>
          <w:ilvl w:val="0"/>
          <w:numId w:val="30"/>
        </w:numPr>
        <w:spacing w:after="230"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Свидетелство за държавна регистрация; </w:t>
      </w:r>
      <w:r w:rsidRPr="00C03496">
        <w:rPr>
          <w:bCs/>
          <w:iCs/>
          <w:szCs w:val="20"/>
          <w:lang w:val="en-US" w:eastAsia="ru-RU"/>
        </w:rPr>
        <w:t>certificate</w:t>
      </w:r>
      <w:r w:rsidRPr="00C03496">
        <w:rPr>
          <w:iCs/>
          <w:szCs w:val="20"/>
          <w:lang w:val="ru-RU" w:eastAsia="ru-RU"/>
        </w:rPr>
        <w:t>.</w:t>
      </w:r>
      <w:r w:rsidRPr="00C03496">
        <w:rPr>
          <w:iCs/>
          <w:szCs w:val="20"/>
          <w:lang w:val="en-US" w:eastAsia="ru-RU"/>
        </w:rPr>
        <w:t>ru</w:t>
      </w:r>
      <w:r w:rsidRPr="00C03496">
        <w:rPr>
          <w:iCs/>
          <w:szCs w:val="20"/>
          <w:lang w:val="ru-RU" w:eastAsia="ru-RU"/>
        </w:rPr>
        <w:t>/</w:t>
      </w:r>
      <w:r w:rsidRPr="00C03496">
        <w:rPr>
          <w:iCs/>
          <w:szCs w:val="20"/>
          <w:lang w:val="en-US" w:eastAsia="ru-RU"/>
        </w:rPr>
        <w:t>left</w:t>
      </w:r>
      <w:r w:rsidRPr="00C03496">
        <w:rPr>
          <w:iCs/>
          <w:szCs w:val="20"/>
          <w:lang w:val="ru-RU" w:eastAsia="ru-RU"/>
        </w:rPr>
        <w:t>_</w:t>
      </w:r>
      <w:r w:rsidRPr="00C03496">
        <w:rPr>
          <w:iCs/>
          <w:szCs w:val="20"/>
          <w:lang w:val="en-US" w:eastAsia="ru-RU"/>
        </w:rPr>
        <w:t>menu</w:t>
      </w:r>
      <w:r w:rsidRPr="00C03496">
        <w:rPr>
          <w:iCs/>
          <w:szCs w:val="20"/>
          <w:lang w:val="ru-RU" w:eastAsia="ru-RU"/>
        </w:rPr>
        <w:t>/</w:t>
      </w:r>
      <w:r w:rsidRPr="00C03496">
        <w:rPr>
          <w:iCs/>
          <w:szCs w:val="20"/>
          <w:lang w:val="en-US" w:eastAsia="ru-RU"/>
        </w:rPr>
        <w:t>san</w:t>
      </w:r>
      <w:r w:rsidRPr="00C03496">
        <w:rPr>
          <w:iCs/>
          <w:szCs w:val="20"/>
          <w:lang w:val="ru-RU" w:eastAsia="ru-RU"/>
        </w:rPr>
        <w:t>_</w:t>
      </w:r>
      <w:r w:rsidRPr="00C03496">
        <w:rPr>
          <w:iCs/>
          <w:szCs w:val="20"/>
          <w:lang w:val="en-US" w:eastAsia="ru-RU"/>
        </w:rPr>
        <w:t>epidem</w:t>
      </w:r>
      <w:r w:rsidRPr="00C03496">
        <w:rPr>
          <w:iCs/>
          <w:szCs w:val="20"/>
          <w:lang w:val="ru-RU" w:eastAsia="ru-RU"/>
        </w:rPr>
        <w:t>_</w:t>
      </w:r>
      <w:r w:rsidRPr="00C03496">
        <w:rPr>
          <w:iCs/>
          <w:szCs w:val="20"/>
          <w:lang w:val="en-US" w:eastAsia="ru-RU"/>
        </w:rPr>
        <w:t>zakluchenie</w:t>
      </w:r>
      <w:r w:rsidRPr="00C03496">
        <w:rPr>
          <w:iCs/>
          <w:szCs w:val="20"/>
          <w:lang w:val="ru-RU" w:eastAsia="ru-RU"/>
        </w:rPr>
        <w:t>/</w:t>
      </w:r>
      <w:r w:rsidRPr="00C03496">
        <w:rPr>
          <w:rFonts w:ascii="Times New Roman" w:hAnsi="Times New Roman"/>
          <w:szCs w:val="20"/>
          <w:lang w:val="ru-RU" w:eastAsia="ru-RU" w:bidi="he-IL"/>
        </w:rPr>
        <w:t>‎</w:t>
      </w:r>
      <w:r w:rsidRPr="00C03496">
        <w:rPr>
          <w:szCs w:val="20"/>
          <w:lang w:val="ru-RU" w:eastAsia="ru-RU"/>
        </w:rPr>
        <w:t xml:space="preserve">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3. ОРГАНИ ЗА СЕРТИФИКАЦИЯ.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</w:rPr>
        <w:t>Държавни органи за сертифициране на продукти и услуги</w:t>
      </w:r>
      <w:r w:rsidRPr="00C03496">
        <w:rPr>
          <w:szCs w:val="20"/>
        </w:rPr>
        <w:t xml:space="preserve"> - независими организации, които са регистрирани на базата на юридически лица и легитимни (акредитирани) за </w:t>
      </w:r>
      <w:r w:rsidRPr="00C03496">
        <w:rPr>
          <w:szCs w:val="20"/>
          <w:lang w:val="ru-RU"/>
        </w:rPr>
        <w:t xml:space="preserve">провеждане на </w:t>
      </w:r>
      <w:r w:rsidRPr="00C03496">
        <w:rPr>
          <w:szCs w:val="20"/>
        </w:rPr>
        <w:t xml:space="preserve">сертифициране </w:t>
      </w:r>
      <w:r w:rsidRPr="00C03496">
        <w:rPr>
          <w:szCs w:val="20"/>
          <w:lang w:val="ru-RU"/>
        </w:rPr>
        <w:t xml:space="preserve">в една или друга система </w:t>
      </w:r>
      <w:r w:rsidRPr="00C03496">
        <w:rPr>
          <w:szCs w:val="20"/>
        </w:rPr>
        <w:t>за сертифициране.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en-US"/>
        </w:rPr>
      </w:pPr>
      <w:r w:rsidRPr="00C03496">
        <w:rPr>
          <w:szCs w:val="20"/>
        </w:rPr>
        <w:t xml:space="preserve">Централният орган за сертифициране (сертифициращ орган) в системата </w:t>
      </w:r>
    </w:p>
    <w:p w:rsidR="00EC37D3" w:rsidRPr="00C03496" w:rsidRDefault="00EC37D3" w:rsidP="00C03496">
      <w:p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 xml:space="preserve">ГОСТ Р </w:t>
      </w:r>
      <w:r w:rsidRPr="00C03496">
        <w:rPr>
          <w:szCs w:val="20"/>
        </w:rPr>
        <w:t xml:space="preserve">е </w:t>
      </w:r>
      <w:r w:rsidRPr="00C03496">
        <w:rPr>
          <w:b/>
          <w:szCs w:val="20"/>
          <w:lang w:val="ru-RU"/>
        </w:rPr>
        <w:t>Госстандарт</w:t>
      </w:r>
      <w:r w:rsidRPr="00C03496">
        <w:rPr>
          <w:b/>
          <w:szCs w:val="20"/>
        </w:rPr>
        <w:t xml:space="preserve"> (</w:t>
      </w:r>
      <w:r w:rsidRPr="00C03496">
        <w:rPr>
          <w:szCs w:val="20"/>
        </w:rPr>
        <w:t>Федерална агенция за техническо регулиране и метрология)</w:t>
      </w:r>
      <w:r w:rsidRPr="00C03496">
        <w:rPr>
          <w:szCs w:val="20"/>
          <w:lang w:val="ru-RU"/>
        </w:rPr>
        <w:t xml:space="preserve"> – БДС  </w:t>
      </w:r>
      <w:hyperlink r:id="rId15" w:history="1">
        <w:r w:rsidRPr="00C03496">
          <w:rPr>
            <w:rStyle w:val="Hyperlink"/>
            <w:color w:val="auto"/>
            <w:szCs w:val="20"/>
            <w:u w:val="none"/>
            <w:lang w:val="en-US"/>
          </w:rPr>
          <w:t>http</w:t>
        </w:r>
        <w:r w:rsidRPr="00C03496">
          <w:rPr>
            <w:rStyle w:val="Hyperlink"/>
            <w:color w:val="auto"/>
            <w:szCs w:val="20"/>
            <w:u w:val="none"/>
            <w:lang w:val="ru-RU"/>
          </w:rPr>
          <w:t>://</w:t>
        </w:r>
        <w:r w:rsidRPr="00C03496">
          <w:rPr>
            <w:rStyle w:val="Hyperlink"/>
            <w:color w:val="auto"/>
            <w:szCs w:val="20"/>
            <w:u w:val="none"/>
            <w:lang w:val="en-US"/>
          </w:rPr>
          <w:t>standard</w:t>
        </w:r>
        <w:r w:rsidRPr="00C03496">
          <w:rPr>
            <w:rStyle w:val="Hyperlink"/>
            <w:color w:val="auto"/>
            <w:szCs w:val="20"/>
            <w:u w:val="none"/>
            <w:lang w:val="ru-RU"/>
          </w:rPr>
          <w:t>.</w:t>
        </w:r>
        <w:r w:rsidRPr="00C03496">
          <w:rPr>
            <w:rStyle w:val="Hyperlink"/>
            <w:color w:val="auto"/>
            <w:szCs w:val="20"/>
            <w:u w:val="none"/>
            <w:lang w:val="en-US"/>
          </w:rPr>
          <w:t>gost</w:t>
        </w:r>
        <w:r w:rsidRPr="00C03496">
          <w:rPr>
            <w:rStyle w:val="Hyperlink"/>
            <w:color w:val="auto"/>
            <w:szCs w:val="20"/>
            <w:u w:val="none"/>
            <w:lang w:val="ru-RU"/>
          </w:rPr>
          <w:t>.</w:t>
        </w:r>
        <w:r w:rsidRPr="00C03496">
          <w:rPr>
            <w:rStyle w:val="Hyperlink"/>
            <w:color w:val="auto"/>
            <w:szCs w:val="20"/>
            <w:u w:val="none"/>
            <w:lang w:val="en-US"/>
          </w:rPr>
          <w:t>ru</w:t>
        </w:r>
      </w:hyperlink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В допълнение към </w:t>
      </w:r>
      <w:r w:rsidRPr="00C03496">
        <w:rPr>
          <w:b/>
          <w:szCs w:val="20"/>
          <w:lang w:val="ru-RU"/>
        </w:rPr>
        <w:t>Госстандарт</w:t>
      </w:r>
      <w:r w:rsidRPr="00C03496">
        <w:rPr>
          <w:b/>
          <w:szCs w:val="20"/>
        </w:rPr>
        <w:t xml:space="preserve"> </w:t>
      </w:r>
      <w:r w:rsidRPr="00C03496">
        <w:rPr>
          <w:b/>
          <w:szCs w:val="20"/>
          <w:lang w:val="ru-RU"/>
        </w:rPr>
        <w:t>(</w:t>
      </w:r>
      <w:r w:rsidRPr="00C03496">
        <w:rPr>
          <w:szCs w:val="20"/>
        </w:rPr>
        <w:t>БДС</w:t>
      </w:r>
      <w:r w:rsidRPr="00C03496">
        <w:rPr>
          <w:szCs w:val="20"/>
          <w:lang w:val="ru-RU"/>
        </w:rPr>
        <w:t>),</w:t>
      </w:r>
      <w:r w:rsidRPr="00C03496">
        <w:rPr>
          <w:szCs w:val="20"/>
        </w:rPr>
        <w:t xml:space="preserve"> в </w:t>
      </w:r>
      <w:r w:rsidRPr="00C03496">
        <w:rPr>
          <w:szCs w:val="20"/>
          <w:lang w:val="ru-RU"/>
        </w:rPr>
        <w:t xml:space="preserve">системата </w:t>
      </w:r>
      <w:r w:rsidRPr="00C03496">
        <w:rPr>
          <w:szCs w:val="20"/>
        </w:rPr>
        <w:t xml:space="preserve">ГОСТ </w:t>
      </w:r>
      <w:r w:rsidRPr="00C03496">
        <w:rPr>
          <w:szCs w:val="20"/>
          <w:lang w:val="ru-RU"/>
        </w:rPr>
        <w:t>Р</w:t>
      </w:r>
      <w:r w:rsidRPr="00C03496">
        <w:rPr>
          <w:szCs w:val="20"/>
        </w:rPr>
        <w:t xml:space="preserve">, </w:t>
      </w:r>
      <w:r w:rsidRPr="00C03496">
        <w:rPr>
          <w:szCs w:val="20"/>
          <w:lang w:val="ru-RU"/>
        </w:rPr>
        <w:t>са включени и следните</w:t>
      </w:r>
      <w:r w:rsidRPr="00C03496">
        <w:rPr>
          <w:szCs w:val="20"/>
        </w:rPr>
        <w:t xml:space="preserve"> сертифициращи органи: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b/>
          <w:szCs w:val="20"/>
          <w:lang w:val="ru-RU"/>
        </w:rPr>
        <w:t>ЦГСЭН</w:t>
      </w:r>
      <w:r w:rsidRPr="00C03496">
        <w:rPr>
          <w:b/>
          <w:szCs w:val="20"/>
        </w:rPr>
        <w:t xml:space="preserve"> </w:t>
      </w:r>
      <w:r w:rsidRPr="00C03496">
        <w:rPr>
          <w:b/>
          <w:szCs w:val="20"/>
          <w:lang w:val="ru-RU"/>
        </w:rPr>
        <w:t>Москва</w:t>
      </w:r>
      <w:r w:rsidRPr="00C03496">
        <w:rPr>
          <w:b/>
          <w:szCs w:val="20"/>
        </w:rPr>
        <w:t xml:space="preserve"> (</w:t>
      </w:r>
      <w:r w:rsidRPr="00C03496">
        <w:rPr>
          <w:b/>
          <w:szCs w:val="20"/>
          <w:lang w:val="ru-RU"/>
        </w:rPr>
        <w:t>СЭС,</w:t>
      </w:r>
      <w:r w:rsidRPr="00C03496">
        <w:rPr>
          <w:b/>
          <w:szCs w:val="20"/>
        </w:rPr>
        <w:t xml:space="preserve"> </w:t>
      </w:r>
      <w:r w:rsidRPr="00C03496">
        <w:rPr>
          <w:b/>
          <w:szCs w:val="20"/>
          <w:lang w:val="ru-RU"/>
        </w:rPr>
        <w:t>Роспотребнадзор</w:t>
      </w:r>
      <w:r w:rsidRPr="00C03496">
        <w:rPr>
          <w:b/>
          <w:szCs w:val="20"/>
        </w:rPr>
        <w:t>)</w:t>
      </w:r>
      <w:r w:rsidRPr="00C03496">
        <w:rPr>
          <w:szCs w:val="20"/>
        </w:rPr>
        <w:t xml:space="preserve"> - централ</w:t>
      </w:r>
      <w:r w:rsidRPr="00C03496">
        <w:rPr>
          <w:szCs w:val="20"/>
          <w:lang w:val="ru-RU"/>
        </w:rPr>
        <w:t>е</w:t>
      </w:r>
      <w:r w:rsidRPr="00C03496">
        <w:rPr>
          <w:szCs w:val="20"/>
        </w:rPr>
        <w:t xml:space="preserve">н орган </w:t>
      </w:r>
      <w:r w:rsidRPr="00C03496">
        <w:rPr>
          <w:szCs w:val="20"/>
          <w:lang w:val="ru-RU"/>
        </w:rPr>
        <w:t>за</w:t>
      </w:r>
      <w:r w:rsidRPr="00C03496">
        <w:rPr>
          <w:szCs w:val="20"/>
        </w:rPr>
        <w:t xml:space="preserve"> хигиенич</w:t>
      </w:r>
      <w:r w:rsidRPr="00C03496">
        <w:rPr>
          <w:szCs w:val="20"/>
          <w:lang w:val="ru-RU"/>
        </w:rPr>
        <w:t>ни</w:t>
      </w:r>
      <w:r w:rsidRPr="00C03496">
        <w:rPr>
          <w:szCs w:val="20"/>
        </w:rPr>
        <w:t xml:space="preserve"> сертификат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 xml:space="preserve">.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hyperlink r:id="rId16" w:tgtFrame="_blank" w:history="1">
        <w:r w:rsidRPr="00C03496">
          <w:rPr>
            <w:rStyle w:val="Hyperlink"/>
            <w:color w:val="auto"/>
            <w:szCs w:val="20"/>
            <w:u w:val="none"/>
          </w:rPr>
          <w:t>www.mossanexpert.ru</w:t>
        </w:r>
      </w:hyperlink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hyperlink r:id="rId17" w:tgtFrame="_blank" w:history="1">
        <w:r w:rsidRPr="00C03496">
          <w:rPr>
            <w:rStyle w:val="Hyperlink"/>
            <w:color w:val="auto"/>
            <w:szCs w:val="20"/>
            <w:u w:val="none"/>
          </w:rPr>
          <w:t>77.rospotrebnadzor.ru</w:t>
        </w:r>
      </w:hyperlink>
    </w:p>
    <w:p w:rsidR="00EC37D3" w:rsidRPr="00C03496" w:rsidRDefault="00EC37D3" w:rsidP="00C03496">
      <w:pPr>
        <w:spacing w:line="360" w:lineRule="auto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 </w:t>
      </w:r>
      <w:r w:rsidRPr="00C03496">
        <w:rPr>
          <w:b/>
          <w:szCs w:val="20"/>
        </w:rPr>
        <w:t xml:space="preserve">Госстрой </w:t>
      </w:r>
      <w:r w:rsidRPr="00C03496">
        <w:rPr>
          <w:szCs w:val="20"/>
        </w:rPr>
        <w:t>(Федерална агенция за строителство, жилищно строителство и комунални услуги) - централ</w:t>
      </w:r>
      <w:r w:rsidRPr="00C03496">
        <w:rPr>
          <w:szCs w:val="20"/>
          <w:lang w:val="ru-RU"/>
        </w:rPr>
        <w:t>ен</w:t>
      </w:r>
      <w:r w:rsidRPr="00C03496">
        <w:rPr>
          <w:szCs w:val="20"/>
        </w:rPr>
        <w:t xml:space="preserve"> сертифициращ орган в областта на сертифицирането на сградите.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hyperlink r:id="rId18" w:history="1">
        <w:r w:rsidRPr="00C03496">
          <w:rPr>
            <w:rStyle w:val="Hyperlink"/>
            <w:color w:val="auto"/>
            <w:szCs w:val="20"/>
            <w:u w:val="none"/>
            <w:lang w:val="ru-RU"/>
          </w:rPr>
          <w:t>http://www.gosstroy.gov.ru/</w:t>
        </w:r>
      </w:hyperlink>
    </w:p>
    <w:p w:rsidR="00EC37D3" w:rsidRPr="00C03496" w:rsidRDefault="00EC37D3" w:rsidP="00C03496">
      <w:pPr>
        <w:spacing w:line="360" w:lineRule="auto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b/>
          <w:szCs w:val="20"/>
          <w:lang w:val="ru-RU"/>
        </w:rPr>
        <w:t>ВНИИС</w:t>
      </w:r>
      <w:r w:rsidRPr="00C03496">
        <w:rPr>
          <w:szCs w:val="20"/>
        </w:rPr>
        <w:t xml:space="preserve"> - </w:t>
      </w:r>
      <w:r w:rsidRPr="00C03496">
        <w:rPr>
          <w:szCs w:val="20"/>
          <w:lang w:val="ru-RU"/>
        </w:rPr>
        <w:t>руски</w:t>
      </w:r>
      <w:r w:rsidRPr="00C03496">
        <w:rPr>
          <w:szCs w:val="20"/>
        </w:rPr>
        <w:t xml:space="preserve"> научно-изследователски институт за сертифициране</w:t>
      </w:r>
      <w:r w:rsidRPr="00C03496">
        <w:rPr>
          <w:szCs w:val="20"/>
          <w:lang w:val="ru-RU"/>
        </w:rPr>
        <w:t>, като</w:t>
      </w:r>
      <w:r w:rsidRPr="00C03496">
        <w:rPr>
          <w:szCs w:val="20"/>
        </w:rPr>
        <w:t xml:space="preserve"> основно </w:t>
      </w:r>
      <w:r w:rsidRPr="00C03496">
        <w:rPr>
          <w:szCs w:val="20"/>
          <w:lang w:val="ru-RU"/>
        </w:rPr>
        <w:t>се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занимава с </w:t>
      </w:r>
      <w:r w:rsidRPr="00C03496">
        <w:rPr>
          <w:szCs w:val="20"/>
        </w:rPr>
        <w:t>раз</w:t>
      </w:r>
      <w:r w:rsidRPr="00C03496">
        <w:rPr>
          <w:szCs w:val="20"/>
          <w:lang w:val="ru-RU"/>
        </w:rPr>
        <w:t>работването</w:t>
      </w:r>
      <w:r w:rsidRPr="00C03496">
        <w:rPr>
          <w:szCs w:val="20"/>
        </w:rPr>
        <w:t xml:space="preserve"> на научно-методическ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 xml:space="preserve"> и организационн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основи</w:t>
      </w:r>
      <w:r w:rsidRPr="00C03496">
        <w:rPr>
          <w:szCs w:val="20"/>
        </w:rPr>
        <w:t xml:space="preserve"> в областта на сертифицирането, както и разрешава спорове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>възник</w:t>
      </w:r>
      <w:r w:rsidRPr="00C03496">
        <w:rPr>
          <w:szCs w:val="20"/>
          <w:lang w:val="ru-RU"/>
        </w:rPr>
        <w:t>нали</w:t>
      </w:r>
      <w:r w:rsidRPr="00C03496">
        <w:rPr>
          <w:szCs w:val="20"/>
        </w:rPr>
        <w:t xml:space="preserve"> в тази област (</w:t>
      </w:r>
      <w:r w:rsidRPr="00C03496">
        <w:rPr>
          <w:szCs w:val="20"/>
          <w:lang w:val="ru-RU"/>
        </w:rPr>
        <w:t>отказни писма ВНИИС</w:t>
      </w:r>
      <w:r w:rsidRPr="00C03496">
        <w:rPr>
          <w:szCs w:val="20"/>
        </w:rPr>
        <w:t>).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TMLCite"/>
          <w:rFonts w:cs="Arial"/>
          <w:color w:val="auto"/>
          <w:szCs w:val="20"/>
          <w:lang w:val="ru-RU"/>
        </w:rPr>
      </w:pPr>
      <w:r w:rsidRPr="00C03496">
        <w:rPr>
          <w:rStyle w:val="HTMLCite"/>
          <w:color w:val="auto"/>
          <w:szCs w:val="20"/>
        </w:rPr>
        <w:t>http://</w:t>
      </w:r>
      <w:hyperlink r:id="rId19" w:history="1">
        <w:r w:rsidRPr="00C03496">
          <w:rPr>
            <w:rStyle w:val="Hyperlink"/>
            <w:color w:val="auto"/>
            <w:szCs w:val="20"/>
            <w:u w:val="none"/>
          </w:rPr>
          <w:t>www.</w:t>
        </w:r>
        <w:r w:rsidRPr="00C03496">
          <w:rPr>
            <w:rStyle w:val="Hyperlink"/>
            <w:bCs/>
            <w:color w:val="auto"/>
            <w:szCs w:val="20"/>
            <w:u w:val="none"/>
          </w:rPr>
          <w:t>vniis</w:t>
        </w:r>
        <w:r w:rsidRPr="00C03496">
          <w:rPr>
            <w:rStyle w:val="Hyperlink"/>
            <w:color w:val="auto"/>
            <w:szCs w:val="20"/>
            <w:u w:val="none"/>
          </w:rPr>
          <w:t>.ru</w:t>
        </w:r>
      </w:hyperlink>
    </w:p>
    <w:p w:rsidR="00EC37D3" w:rsidRPr="00C03496" w:rsidRDefault="00EC37D3" w:rsidP="00C03496">
      <w:pPr>
        <w:spacing w:line="360" w:lineRule="auto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</w:rPr>
        <w:t xml:space="preserve">• </w:t>
      </w:r>
      <w:r w:rsidRPr="00C03496">
        <w:rPr>
          <w:b/>
          <w:szCs w:val="20"/>
          <w:lang w:val="ru-RU"/>
        </w:rPr>
        <w:t>МЧС</w:t>
      </w:r>
      <w:r w:rsidRPr="00C03496">
        <w:rPr>
          <w:szCs w:val="20"/>
        </w:rPr>
        <w:t xml:space="preserve"> - е централна агенция, която акредитира </w:t>
      </w:r>
      <w:r w:rsidRPr="00C03496">
        <w:rPr>
          <w:szCs w:val="20"/>
          <w:lang w:val="ru-RU"/>
        </w:rPr>
        <w:t xml:space="preserve">органите за </w:t>
      </w:r>
      <w:r w:rsidRPr="00C03496">
        <w:rPr>
          <w:szCs w:val="20"/>
        </w:rPr>
        <w:t>сертифициране за пожарна безопасност.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iCs/>
          <w:szCs w:val="20"/>
          <w:lang w:val="ru-RU"/>
        </w:rPr>
      </w:pPr>
      <w:hyperlink r:id="rId20" w:history="1">
        <w:r w:rsidRPr="00C03496">
          <w:rPr>
            <w:rStyle w:val="Hyperlink"/>
            <w:iCs/>
            <w:color w:val="auto"/>
            <w:szCs w:val="20"/>
            <w:u w:val="none"/>
          </w:rPr>
          <w:t>www.</w:t>
        </w:r>
        <w:r w:rsidRPr="00C03496">
          <w:rPr>
            <w:rStyle w:val="Hyperlink"/>
            <w:bCs/>
            <w:iCs/>
            <w:color w:val="auto"/>
            <w:szCs w:val="20"/>
            <w:u w:val="none"/>
          </w:rPr>
          <w:t>mchs</w:t>
        </w:r>
        <w:r w:rsidRPr="00C03496">
          <w:rPr>
            <w:rStyle w:val="Hyperlink"/>
            <w:iCs/>
            <w:color w:val="auto"/>
            <w:szCs w:val="20"/>
            <w:u w:val="none"/>
          </w:rPr>
          <w:t>.gov.ru/</w:t>
        </w:r>
      </w:hyperlink>
    </w:p>
    <w:p w:rsidR="00EC37D3" w:rsidRPr="00C03496" w:rsidRDefault="00EC37D3" w:rsidP="00C03496">
      <w:pPr>
        <w:spacing w:line="360" w:lineRule="auto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• </w:t>
      </w:r>
      <w:r w:rsidRPr="00C03496">
        <w:rPr>
          <w:b/>
          <w:szCs w:val="20"/>
          <w:lang w:val="ru-RU"/>
        </w:rPr>
        <w:t>Ростехнадзор</w:t>
      </w:r>
      <w:r w:rsidRPr="00C03496">
        <w:rPr>
          <w:b/>
          <w:szCs w:val="20"/>
        </w:rPr>
        <w:t xml:space="preserve"> </w:t>
      </w:r>
      <w:r w:rsidRPr="00C03496">
        <w:rPr>
          <w:szCs w:val="20"/>
        </w:rPr>
        <w:t>- сертифициращ орган, изда</w:t>
      </w:r>
      <w:r w:rsidRPr="00C03496">
        <w:rPr>
          <w:szCs w:val="20"/>
          <w:lang w:val="ru-RU"/>
        </w:rPr>
        <w:t>ващ</w:t>
      </w:r>
      <w:r w:rsidRPr="00C03496">
        <w:rPr>
          <w:szCs w:val="20"/>
        </w:rPr>
        <w:t xml:space="preserve"> сертификат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 xml:space="preserve"> разреш</w:t>
      </w:r>
      <w:r w:rsidRPr="00C03496">
        <w:rPr>
          <w:szCs w:val="20"/>
          <w:lang w:val="ru-RU"/>
        </w:rPr>
        <w:t>аващи</w:t>
      </w:r>
      <w:r w:rsidRPr="00C03496">
        <w:rPr>
          <w:szCs w:val="20"/>
        </w:rPr>
        <w:t xml:space="preserve"> използване</w:t>
      </w:r>
      <w:r w:rsidRPr="00C03496">
        <w:rPr>
          <w:szCs w:val="20"/>
          <w:lang w:val="ru-RU"/>
        </w:rPr>
        <w:t>то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в</w:t>
      </w:r>
      <w:r w:rsidRPr="00C03496">
        <w:rPr>
          <w:szCs w:val="20"/>
        </w:rPr>
        <w:t xml:space="preserve"> опасни про</w:t>
      </w:r>
      <w:r w:rsidRPr="00C03496">
        <w:rPr>
          <w:szCs w:val="20"/>
          <w:lang w:val="ru-RU"/>
        </w:rPr>
        <w:t>изводства</w:t>
      </w:r>
      <w:r w:rsidRPr="00C03496">
        <w:rPr>
          <w:szCs w:val="20"/>
        </w:rPr>
        <w:t xml:space="preserve"> на различни машини и оборудване.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TMLCite"/>
          <w:color w:val="auto"/>
          <w:szCs w:val="20"/>
          <w:lang w:val="ru-RU"/>
        </w:rPr>
      </w:pPr>
      <w:hyperlink r:id="rId21" w:history="1">
        <w:r w:rsidRPr="00C03496">
          <w:rPr>
            <w:rStyle w:val="Hyperlink"/>
            <w:color w:val="auto"/>
            <w:szCs w:val="20"/>
            <w:u w:val="none"/>
          </w:rPr>
          <w:t>www.gosnadzor.ru/</w:t>
        </w:r>
      </w:hyperlink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>Пъл</w:t>
      </w:r>
      <w:r w:rsidRPr="00C03496">
        <w:rPr>
          <w:szCs w:val="20"/>
          <w:lang w:val="ru-RU"/>
        </w:rPr>
        <w:t>ния</w:t>
      </w:r>
      <w:r w:rsidRPr="00C03496">
        <w:rPr>
          <w:szCs w:val="20"/>
        </w:rPr>
        <w:t xml:space="preserve"> списък на сертифициращите органи могат да бъдат намерени на официални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сайт</w:t>
      </w:r>
      <w:r w:rsidRPr="00C03496">
        <w:rPr>
          <w:szCs w:val="20"/>
          <w:lang w:val="ru-RU"/>
        </w:rPr>
        <w:t>ове</w:t>
      </w:r>
      <w:r w:rsidRPr="00C03496">
        <w:rPr>
          <w:szCs w:val="20"/>
        </w:rPr>
        <w:t xml:space="preserve"> на гор</w:t>
      </w:r>
      <w:r w:rsidRPr="00C03496">
        <w:rPr>
          <w:szCs w:val="20"/>
          <w:lang w:val="ru-RU"/>
        </w:rPr>
        <w:t>епосочените</w:t>
      </w:r>
      <w:r w:rsidRPr="00C03496">
        <w:rPr>
          <w:szCs w:val="20"/>
        </w:rPr>
        <w:t xml:space="preserve"> централни органи за сертифициране.</w:t>
      </w:r>
    </w:p>
    <w:p w:rsidR="00EC37D3" w:rsidRPr="00C03496" w:rsidRDefault="00EC37D3" w:rsidP="00C03496">
      <w:pPr>
        <w:pStyle w:val="NoSpacing"/>
        <w:spacing w:line="360" w:lineRule="auto"/>
        <w:ind w:firstLine="708"/>
        <w:jc w:val="both"/>
        <w:rPr>
          <w:szCs w:val="20"/>
          <w:lang w:val="ru-RU" w:eastAsia="ru-RU"/>
        </w:rPr>
      </w:pPr>
      <w:r w:rsidRPr="00C03496">
        <w:rPr>
          <w:szCs w:val="20"/>
        </w:rPr>
        <w:t xml:space="preserve">Централният орган за сертифициране в Русия е в Москва, </w:t>
      </w:r>
      <w:r w:rsidRPr="00C03496">
        <w:rPr>
          <w:b/>
          <w:szCs w:val="20"/>
          <w:lang w:val="ru-RU"/>
        </w:rPr>
        <w:t xml:space="preserve">Ростест - </w:t>
      </w:r>
      <w:hyperlink r:id="rId22" w:history="1">
        <w:r w:rsidRPr="00C03496">
          <w:rPr>
            <w:rStyle w:val="Hyperlink"/>
            <w:color w:val="auto"/>
            <w:szCs w:val="20"/>
            <w:u w:val="none"/>
            <w:lang w:val="ru-RU" w:eastAsia="ru-RU"/>
          </w:rPr>
          <w:t>www.</w:t>
        </w:r>
        <w:r w:rsidRPr="00C03496">
          <w:rPr>
            <w:rStyle w:val="Hyperlink"/>
            <w:bCs/>
            <w:color w:val="auto"/>
            <w:szCs w:val="20"/>
            <w:u w:val="none"/>
            <w:lang w:val="ru-RU" w:eastAsia="ru-RU"/>
          </w:rPr>
          <w:t>rostest</w:t>
        </w:r>
        <w:r w:rsidRPr="00C03496">
          <w:rPr>
            <w:rStyle w:val="Hyperlink"/>
            <w:color w:val="auto"/>
            <w:szCs w:val="20"/>
            <w:u w:val="none"/>
            <w:lang w:val="ru-RU" w:eastAsia="ru-RU"/>
          </w:rPr>
          <w:t>.ru/</w:t>
        </w:r>
      </w:hyperlink>
    </w:p>
    <w:p w:rsidR="00EC37D3" w:rsidRPr="00C03496" w:rsidRDefault="00EC37D3" w:rsidP="00C03496">
      <w:pPr>
        <w:pStyle w:val="NoSpacing"/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Полученият </w:t>
      </w:r>
      <w:r w:rsidRPr="00C03496">
        <w:rPr>
          <w:szCs w:val="20"/>
          <w:lang w:val="ru-RU"/>
        </w:rPr>
        <w:t xml:space="preserve">от тях </w:t>
      </w:r>
      <w:r w:rsidRPr="00C03496">
        <w:rPr>
          <w:szCs w:val="20"/>
        </w:rPr>
        <w:t>сертификат за съответствие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>потвърждава съответствието на про</w:t>
      </w:r>
      <w:r w:rsidRPr="00C03496">
        <w:rPr>
          <w:szCs w:val="20"/>
          <w:lang w:val="ru-RU"/>
        </w:rPr>
        <w:t>дукцията</w:t>
      </w:r>
      <w:r w:rsidRPr="00C03496">
        <w:rPr>
          <w:szCs w:val="20"/>
        </w:rPr>
        <w:t xml:space="preserve">. Този сертификат е известен също като </w:t>
      </w:r>
      <w:r w:rsidRPr="00C03496">
        <w:rPr>
          <w:b/>
          <w:szCs w:val="20"/>
        </w:rPr>
        <w:t xml:space="preserve">сертификат </w:t>
      </w:r>
      <w:r w:rsidRPr="00C03496">
        <w:rPr>
          <w:b/>
          <w:szCs w:val="20"/>
          <w:lang w:val="ru-RU"/>
        </w:rPr>
        <w:t>Ростест</w:t>
      </w:r>
      <w:r w:rsidRPr="00C03496">
        <w:rPr>
          <w:szCs w:val="20"/>
        </w:rPr>
        <w:t xml:space="preserve">, </w:t>
      </w:r>
      <w:r w:rsidRPr="00C03496">
        <w:rPr>
          <w:szCs w:val="20"/>
          <w:lang w:val="ru-RU"/>
        </w:rPr>
        <w:t xml:space="preserve">тъй </w:t>
      </w:r>
      <w:r w:rsidRPr="00C03496">
        <w:rPr>
          <w:szCs w:val="20"/>
        </w:rPr>
        <w:t>като сертифицирани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продукти са </w:t>
      </w:r>
      <w:r w:rsidRPr="00C03496">
        <w:rPr>
          <w:szCs w:val="20"/>
          <w:lang w:val="ru-RU"/>
        </w:rPr>
        <w:t>маркирани с знак</w:t>
      </w:r>
      <w:r w:rsidRPr="00C03496">
        <w:rPr>
          <w:szCs w:val="20"/>
        </w:rPr>
        <w:t xml:space="preserve"> </w:t>
      </w:r>
      <w:r w:rsidRPr="00C03496">
        <w:rPr>
          <w:b/>
          <w:szCs w:val="20"/>
        </w:rPr>
        <w:t>PCT</w:t>
      </w:r>
      <w:r w:rsidRPr="00C03496">
        <w:rPr>
          <w:b/>
          <w:szCs w:val="20"/>
          <w:lang w:val="ru-RU"/>
        </w:rPr>
        <w:t xml:space="preserve"> </w:t>
      </w:r>
      <w:r w:rsidRPr="00C03496">
        <w:rPr>
          <w:szCs w:val="20"/>
        </w:rPr>
        <w:t>(</w:t>
      </w:r>
      <w:r w:rsidRPr="00C03496">
        <w:rPr>
          <w:szCs w:val="20"/>
          <w:lang w:val="ru-RU"/>
        </w:rPr>
        <w:t>знака на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Ростест</w:t>
      </w:r>
      <w:r w:rsidRPr="00C03496">
        <w:rPr>
          <w:szCs w:val="20"/>
        </w:rPr>
        <w:t>)</w:t>
      </w:r>
      <w:r w:rsidRPr="00C03496">
        <w:rPr>
          <w:szCs w:val="20"/>
          <w:lang w:val="ru-RU"/>
        </w:rPr>
        <w:t>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 xml:space="preserve">Услуги </w:t>
      </w:r>
      <w:r w:rsidRPr="00C03496">
        <w:rPr>
          <w:szCs w:val="20"/>
          <w:lang w:val="ru-RU"/>
        </w:rPr>
        <w:t>з</w:t>
      </w:r>
      <w:r w:rsidRPr="00C03496">
        <w:rPr>
          <w:szCs w:val="20"/>
        </w:rPr>
        <w:t xml:space="preserve">а </w:t>
      </w:r>
      <w:r w:rsidRPr="00C03496">
        <w:rPr>
          <w:szCs w:val="20"/>
          <w:lang w:val="ru-RU"/>
        </w:rPr>
        <w:t xml:space="preserve">оформянето на </w:t>
      </w:r>
      <w:r w:rsidRPr="00C03496">
        <w:rPr>
          <w:szCs w:val="20"/>
        </w:rPr>
        <w:t xml:space="preserve">всички необходими документи </w:t>
      </w:r>
      <w:r w:rsidRPr="00C03496">
        <w:rPr>
          <w:szCs w:val="20"/>
          <w:lang w:val="ru-RU"/>
        </w:rPr>
        <w:t xml:space="preserve">оказват </w:t>
      </w:r>
      <w:r w:rsidRPr="00C03496">
        <w:rPr>
          <w:szCs w:val="20"/>
        </w:rPr>
        <w:t xml:space="preserve">специални центрове за сертифициране, които поемат отговорността за събирането </w:t>
      </w:r>
      <w:r w:rsidRPr="00C03496">
        <w:rPr>
          <w:szCs w:val="20"/>
          <w:lang w:val="ru-RU"/>
        </w:rPr>
        <w:t xml:space="preserve">и оформянето </w:t>
      </w:r>
      <w:r w:rsidRPr="00C03496">
        <w:rPr>
          <w:szCs w:val="20"/>
        </w:rPr>
        <w:t>на документи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за </w:t>
      </w:r>
      <w:r w:rsidRPr="00C03496">
        <w:rPr>
          <w:szCs w:val="20"/>
          <w:lang w:val="ru-RU"/>
        </w:rPr>
        <w:t>сертификация</w:t>
      </w:r>
      <w:r w:rsidRPr="00C03496">
        <w:rPr>
          <w:szCs w:val="20"/>
        </w:rPr>
        <w:t xml:space="preserve"> и комуник</w:t>
      </w:r>
      <w:r w:rsidRPr="00C03496">
        <w:rPr>
          <w:szCs w:val="20"/>
          <w:lang w:val="ru-RU"/>
        </w:rPr>
        <w:t>ират</w:t>
      </w:r>
      <w:r w:rsidRPr="00C03496">
        <w:rPr>
          <w:szCs w:val="20"/>
        </w:rPr>
        <w:t xml:space="preserve"> с всички държавни </w:t>
      </w:r>
      <w:r w:rsidRPr="00C03496">
        <w:rPr>
          <w:szCs w:val="20"/>
          <w:lang w:val="ru-RU"/>
        </w:rPr>
        <w:t>структури</w:t>
      </w:r>
      <w:r w:rsidRPr="00C03496">
        <w:rPr>
          <w:szCs w:val="20"/>
        </w:rPr>
        <w:t>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4. ПРОЦЕДУРИ ЗА СЕРТИФИЦИРАНЕ.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szCs w:val="20"/>
        </w:rPr>
        <w:t>Сертифициране и деклар</w:t>
      </w:r>
      <w:r w:rsidRPr="00C03496">
        <w:rPr>
          <w:szCs w:val="20"/>
          <w:lang w:val="ru-RU"/>
        </w:rPr>
        <w:t>иране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н</w:t>
      </w:r>
      <w:r w:rsidRPr="00C03496">
        <w:rPr>
          <w:szCs w:val="20"/>
        </w:rPr>
        <w:t xml:space="preserve">а </w:t>
      </w:r>
      <w:r w:rsidRPr="00C03496">
        <w:rPr>
          <w:szCs w:val="20"/>
          <w:lang w:val="ru-RU"/>
        </w:rPr>
        <w:t>импортните</w:t>
      </w:r>
      <w:r w:rsidRPr="00C03496">
        <w:rPr>
          <w:szCs w:val="20"/>
        </w:rPr>
        <w:t xml:space="preserve"> стоки и оборудване обикновено се извършва </w:t>
      </w:r>
      <w:r w:rsidRPr="00C03496">
        <w:rPr>
          <w:szCs w:val="20"/>
          <w:lang w:val="ru-RU"/>
        </w:rPr>
        <w:t>по</w:t>
      </w:r>
      <w:r w:rsidRPr="00C03496">
        <w:rPr>
          <w:szCs w:val="20"/>
        </w:rPr>
        <w:t xml:space="preserve"> две схеми: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 xml:space="preserve">Схема </w:t>
      </w:r>
      <w:r w:rsidRPr="00C03496">
        <w:rPr>
          <w:b/>
          <w:szCs w:val="20"/>
        </w:rPr>
        <w:t>1.</w:t>
      </w:r>
      <w:r w:rsidRPr="00C03496">
        <w:rPr>
          <w:szCs w:val="20"/>
        </w:rPr>
        <w:t xml:space="preserve"> Сертификат или декларация за съответствие</w:t>
      </w:r>
      <w:r w:rsidRPr="00C03496">
        <w:rPr>
          <w:szCs w:val="20"/>
          <w:lang w:val="ru-RU"/>
        </w:rPr>
        <w:t xml:space="preserve"> се</w:t>
      </w:r>
      <w:r w:rsidRPr="00C03496">
        <w:rPr>
          <w:szCs w:val="20"/>
        </w:rPr>
        <w:t xml:space="preserve"> изда</w:t>
      </w:r>
      <w:r w:rsidRPr="00C03496">
        <w:rPr>
          <w:szCs w:val="20"/>
          <w:lang w:val="ru-RU"/>
        </w:rPr>
        <w:t>ва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на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името на </w:t>
      </w:r>
      <w:r w:rsidRPr="00C03496">
        <w:rPr>
          <w:szCs w:val="20"/>
        </w:rPr>
        <w:t xml:space="preserve">руска компания </w:t>
      </w:r>
      <w:r w:rsidRPr="00C03496">
        <w:rPr>
          <w:szCs w:val="20"/>
          <w:lang w:val="ru-RU"/>
        </w:rPr>
        <w:t>(</w:t>
      </w:r>
      <w:r w:rsidRPr="00C03496">
        <w:rPr>
          <w:szCs w:val="20"/>
        </w:rPr>
        <w:t>получател</w:t>
      </w:r>
      <w:r w:rsidRPr="00C03496">
        <w:rPr>
          <w:szCs w:val="20"/>
          <w:lang w:val="ru-RU"/>
        </w:rPr>
        <w:t xml:space="preserve"> на стоката)</w:t>
      </w:r>
      <w:r w:rsidRPr="00C03496">
        <w:rPr>
          <w:szCs w:val="20"/>
        </w:rPr>
        <w:t xml:space="preserve">. В този случай </w:t>
      </w:r>
      <w:r w:rsidRPr="00C03496">
        <w:rPr>
          <w:szCs w:val="20"/>
          <w:lang w:val="ru-RU"/>
        </w:rPr>
        <w:t xml:space="preserve">в </w:t>
      </w:r>
      <w:r w:rsidRPr="00C03496">
        <w:rPr>
          <w:szCs w:val="20"/>
        </w:rPr>
        <w:t>сертификат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ще </w:t>
      </w:r>
      <w:r w:rsidRPr="00C03496">
        <w:rPr>
          <w:szCs w:val="20"/>
          <w:lang w:val="ru-RU"/>
        </w:rPr>
        <w:t>бъде</w:t>
      </w:r>
      <w:r w:rsidRPr="00C03496">
        <w:rPr>
          <w:szCs w:val="20"/>
        </w:rPr>
        <w:t xml:space="preserve"> посоч</w:t>
      </w:r>
      <w:r w:rsidRPr="00C03496">
        <w:rPr>
          <w:szCs w:val="20"/>
          <w:lang w:val="ru-RU"/>
        </w:rPr>
        <w:t>ена</w:t>
      </w:r>
      <w:r w:rsidRPr="00C03496">
        <w:rPr>
          <w:szCs w:val="20"/>
        </w:rPr>
        <w:t xml:space="preserve"> руската компания</w:t>
      </w:r>
      <w:r w:rsidRPr="00C03496">
        <w:rPr>
          <w:szCs w:val="20"/>
          <w:lang w:val="ru-RU"/>
        </w:rPr>
        <w:t xml:space="preserve"> (получател на стоката)</w:t>
      </w:r>
      <w:r w:rsidRPr="00C03496">
        <w:rPr>
          <w:szCs w:val="20"/>
        </w:rPr>
        <w:t>, чуждестран</w:t>
      </w:r>
      <w:r w:rsidRPr="00C03496">
        <w:rPr>
          <w:szCs w:val="20"/>
          <w:lang w:val="ru-RU"/>
        </w:rPr>
        <w:t>ния</w:t>
      </w:r>
      <w:r w:rsidRPr="00C03496">
        <w:rPr>
          <w:szCs w:val="20"/>
        </w:rPr>
        <w:t xml:space="preserve"> производител и </w:t>
      </w:r>
      <w:r w:rsidRPr="00C03496">
        <w:rPr>
          <w:szCs w:val="20"/>
          <w:lang w:val="ru-RU"/>
        </w:rPr>
        <w:t>препратка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към</w:t>
      </w:r>
      <w:r w:rsidRPr="00C03496">
        <w:rPr>
          <w:szCs w:val="20"/>
        </w:rPr>
        <w:t xml:space="preserve"> номера и датата на договора</w:t>
      </w:r>
      <w:r w:rsidRPr="00C03496">
        <w:rPr>
          <w:szCs w:val="20"/>
          <w:lang w:val="ru-RU"/>
        </w:rPr>
        <w:t xml:space="preserve"> между тях</w:t>
      </w:r>
      <w:r w:rsidRPr="00C03496">
        <w:rPr>
          <w:szCs w:val="20"/>
        </w:rPr>
        <w:t xml:space="preserve">. </w:t>
      </w:r>
      <w:r w:rsidRPr="00C03496">
        <w:rPr>
          <w:szCs w:val="20"/>
          <w:lang w:val="ru-RU"/>
        </w:rPr>
        <w:t xml:space="preserve">При </w:t>
      </w:r>
      <w:r w:rsidRPr="00C03496">
        <w:rPr>
          <w:szCs w:val="20"/>
        </w:rPr>
        <w:t xml:space="preserve">тази схема, срокът на валидност на сертификата не може да бъде повече от </w:t>
      </w:r>
      <w:r w:rsidRPr="00C03496">
        <w:rPr>
          <w:b/>
          <w:szCs w:val="20"/>
        </w:rPr>
        <w:t>една година</w:t>
      </w:r>
      <w:r w:rsidRPr="00C03496">
        <w:rPr>
          <w:szCs w:val="20"/>
        </w:rPr>
        <w:t xml:space="preserve">. Декларацията може да се издава за срок от </w:t>
      </w:r>
      <w:r w:rsidRPr="00C03496">
        <w:rPr>
          <w:b/>
          <w:szCs w:val="20"/>
        </w:rPr>
        <w:t>една до три години.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 xml:space="preserve">Схема </w:t>
      </w:r>
      <w:r w:rsidRPr="00C03496">
        <w:rPr>
          <w:b/>
          <w:szCs w:val="20"/>
        </w:rPr>
        <w:t>2.</w:t>
      </w:r>
      <w:r w:rsidRPr="00C03496">
        <w:rPr>
          <w:szCs w:val="20"/>
        </w:rPr>
        <w:t xml:space="preserve"> Сертификат за съответствие</w:t>
      </w:r>
      <w:r w:rsidRPr="00C03496">
        <w:rPr>
          <w:szCs w:val="20"/>
          <w:lang w:val="ru-RU"/>
        </w:rPr>
        <w:t xml:space="preserve"> се</w:t>
      </w:r>
      <w:r w:rsidRPr="00C03496">
        <w:rPr>
          <w:szCs w:val="20"/>
        </w:rPr>
        <w:t xml:space="preserve"> изда</w:t>
      </w:r>
      <w:r w:rsidRPr="00C03496">
        <w:rPr>
          <w:szCs w:val="20"/>
          <w:lang w:val="ru-RU"/>
        </w:rPr>
        <w:t>ва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на името на </w:t>
      </w:r>
      <w:r w:rsidRPr="00C03496">
        <w:rPr>
          <w:szCs w:val="20"/>
        </w:rPr>
        <w:t xml:space="preserve"> чуждестранн</w:t>
      </w:r>
      <w:r w:rsidRPr="00C03496">
        <w:rPr>
          <w:szCs w:val="20"/>
          <w:lang w:val="ru-RU"/>
        </w:rPr>
        <w:t>ата компания -</w:t>
      </w:r>
      <w:r w:rsidRPr="00C03496">
        <w:rPr>
          <w:szCs w:val="20"/>
        </w:rPr>
        <w:t xml:space="preserve"> производител. Тази схема се използва доста често, т</w:t>
      </w:r>
      <w:r w:rsidRPr="00C03496">
        <w:rPr>
          <w:szCs w:val="20"/>
          <w:lang w:val="ru-RU"/>
        </w:rPr>
        <w:t>ъй като няма</w:t>
      </w:r>
      <w:r w:rsidRPr="00C03496">
        <w:rPr>
          <w:szCs w:val="20"/>
        </w:rPr>
        <w:t xml:space="preserve"> препратка към договор и </w:t>
      </w:r>
      <w:r w:rsidRPr="00C03496">
        <w:rPr>
          <w:szCs w:val="20"/>
          <w:lang w:val="ru-RU"/>
        </w:rPr>
        <w:t xml:space="preserve">няма определен </w:t>
      </w:r>
      <w:r w:rsidRPr="00C03496">
        <w:rPr>
          <w:szCs w:val="20"/>
        </w:rPr>
        <w:t xml:space="preserve">получател (вносител). </w:t>
      </w:r>
      <w:r w:rsidRPr="00C03496">
        <w:rPr>
          <w:szCs w:val="20"/>
          <w:lang w:val="ru-RU"/>
        </w:rPr>
        <w:t>С</w:t>
      </w:r>
      <w:r w:rsidRPr="00C03496">
        <w:rPr>
          <w:szCs w:val="20"/>
        </w:rPr>
        <w:t>хема</w:t>
      </w:r>
      <w:r w:rsidRPr="00C03496">
        <w:rPr>
          <w:szCs w:val="20"/>
          <w:lang w:val="ru-RU"/>
        </w:rPr>
        <w:t>та</w:t>
      </w:r>
      <w:r w:rsidRPr="00C03496">
        <w:rPr>
          <w:szCs w:val="20"/>
        </w:rPr>
        <w:t xml:space="preserve"> е </w:t>
      </w:r>
      <w:r w:rsidRPr="00C03496">
        <w:rPr>
          <w:szCs w:val="20"/>
          <w:lang w:val="ru-RU"/>
        </w:rPr>
        <w:t>удобна</w:t>
      </w:r>
      <w:r w:rsidRPr="00C03496">
        <w:rPr>
          <w:szCs w:val="20"/>
        </w:rPr>
        <w:t xml:space="preserve"> в случай, че компании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получател</w:t>
      </w:r>
      <w:r w:rsidRPr="00C03496">
        <w:rPr>
          <w:szCs w:val="20"/>
          <w:lang w:val="ru-RU"/>
        </w:rPr>
        <w:t>и</w:t>
      </w:r>
      <w:r w:rsidRPr="00C03496">
        <w:rPr>
          <w:szCs w:val="20"/>
        </w:rPr>
        <w:t xml:space="preserve"> в Русия</w:t>
      </w:r>
      <w:r w:rsidRPr="00C03496">
        <w:rPr>
          <w:szCs w:val="20"/>
          <w:lang w:val="ru-RU"/>
        </w:rPr>
        <w:t xml:space="preserve"> са</w:t>
      </w:r>
      <w:r w:rsidRPr="00C03496">
        <w:rPr>
          <w:szCs w:val="20"/>
        </w:rPr>
        <w:t xml:space="preserve"> няколко</w:t>
      </w:r>
      <w:r w:rsidRPr="00C03496">
        <w:rPr>
          <w:szCs w:val="20"/>
          <w:lang w:val="ru-RU"/>
        </w:rPr>
        <w:t xml:space="preserve">.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i/>
          <w:szCs w:val="20"/>
          <w:lang w:val="ru-RU"/>
        </w:rPr>
      </w:pPr>
      <w:r w:rsidRPr="00C03496">
        <w:rPr>
          <w:b/>
          <w:szCs w:val="20"/>
          <w:lang w:val="ru-RU"/>
        </w:rPr>
        <w:t>Важно: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 xml:space="preserve">Следва да се отбележи, че </w:t>
      </w:r>
      <w:r w:rsidRPr="00C03496">
        <w:rPr>
          <w:szCs w:val="20"/>
          <w:lang w:val="ru-RU"/>
        </w:rPr>
        <w:t>Д</w:t>
      </w:r>
      <w:r w:rsidRPr="00C03496">
        <w:rPr>
          <w:szCs w:val="20"/>
        </w:rPr>
        <w:t xml:space="preserve">екларация </w:t>
      </w:r>
      <w:r w:rsidRPr="00C03496">
        <w:rPr>
          <w:szCs w:val="20"/>
          <w:lang w:val="ru-RU"/>
        </w:rPr>
        <w:t>на името на</w:t>
      </w:r>
      <w:r w:rsidRPr="00C03496">
        <w:rPr>
          <w:szCs w:val="20"/>
        </w:rPr>
        <w:t xml:space="preserve"> чуждестран</w:t>
      </w:r>
      <w:r w:rsidRPr="00C03496">
        <w:rPr>
          <w:szCs w:val="20"/>
          <w:lang w:val="ru-RU"/>
        </w:rPr>
        <w:t>ен</w:t>
      </w:r>
      <w:r w:rsidRPr="00C03496">
        <w:rPr>
          <w:szCs w:val="20"/>
        </w:rPr>
        <w:t xml:space="preserve"> производител не мо</w:t>
      </w:r>
      <w:r w:rsidRPr="00C03496">
        <w:rPr>
          <w:szCs w:val="20"/>
          <w:lang w:val="ru-RU"/>
        </w:rPr>
        <w:t>же</w:t>
      </w:r>
      <w:r w:rsidRPr="00C03496">
        <w:rPr>
          <w:szCs w:val="20"/>
        </w:rPr>
        <w:t xml:space="preserve"> да бъд</w:t>
      </w:r>
      <w:r w:rsidRPr="00C03496">
        <w:rPr>
          <w:szCs w:val="20"/>
          <w:lang w:val="ru-RU"/>
        </w:rPr>
        <w:t>е</w:t>
      </w:r>
      <w:r w:rsidRPr="00C03496">
        <w:rPr>
          <w:szCs w:val="20"/>
        </w:rPr>
        <w:t xml:space="preserve"> из</w:t>
      </w:r>
      <w:r w:rsidRPr="00C03496">
        <w:rPr>
          <w:szCs w:val="20"/>
          <w:lang w:val="ru-RU"/>
        </w:rPr>
        <w:t>дадна</w:t>
      </w:r>
      <w:r w:rsidRPr="00C03496">
        <w:rPr>
          <w:szCs w:val="20"/>
        </w:rPr>
        <w:t xml:space="preserve">. Съгласно закона, </w:t>
      </w:r>
      <w:r w:rsidRPr="00C03496">
        <w:rPr>
          <w:szCs w:val="20"/>
          <w:lang w:val="ru-RU"/>
        </w:rPr>
        <w:t>Д</w:t>
      </w:r>
      <w:r w:rsidRPr="00C03496">
        <w:rPr>
          <w:szCs w:val="20"/>
        </w:rPr>
        <w:t>еклараци</w:t>
      </w:r>
      <w:r w:rsidRPr="00C03496">
        <w:rPr>
          <w:szCs w:val="20"/>
          <w:lang w:val="ru-RU"/>
        </w:rPr>
        <w:t>ите</w:t>
      </w:r>
      <w:r w:rsidRPr="00C03496">
        <w:rPr>
          <w:szCs w:val="20"/>
        </w:rPr>
        <w:t xml:space="preserve"> се издават само на руски компании (включително IP), </w:t>
      </w:r>
      <w:r w:rsidRPr="00C03496">
        <w:rPr>
          <w:szCs w:val="20"/>
          <w:lang w:val="ru-RU"/>
        </w:rPr>
        <w:t xml:space="preserve">на </w:t>
      </w:r>
      <w:r w:rsidRPr="00C03496">
        <w:rPr>
          <w:szCs w:val="20"/>
        </w:rPr>
        <w:t>основани</w:t>
      </w:r>
      <w:r w:rsidRPr="00C03496">
        <w:rPr>
          <w:szCs w:val="20"/>
          <w:lang w:val="ru-RU"/>
        </w:rPr>
        <w:t>е</w:t>
      </w:r>
      <w:r w:rsidRPr="00C03496">
        <w:rPr>
          <w:szCs w:val="20"/>
        </w:rPr>
        <w:t xml:space="preserve"> на договора.</w:t>
      </w:r>
    </w:p>
    <w:p w:rsidR="00EC37D3" w:rsidRPr="00C03496" w:rsidRDefault="00EC37D3" w:rsidP="00C03496">
      <w:pPr>
        <w:spacing w:line="360" w:lineRule="auto"/>
        <w:jc w:val="both"/>
        <w:rPr>
          <w:b/>
          <w:szCs w:val="20"/>
          <w:lang w:val="ru-RU"/>
        </w:rPr>
      </w:pP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ab/>
      </w:r>
      <w:r w:rsidRPr="00C03496">
        <w:rPr>
          <w:b/>
          <w:szCs w:val="20"/>
          <w:lang w:val="ru-RU"/>
        </w:rPr>
        <w:t xml:space="preserve">Етапи на </w:t>
      </w:r>
      <w:r w:rsidRPr="00C03496">
        <w:rPr>
          <w:b/>
          <w:szCs w:val="20"/>
        </w:rPr>
        <w:t>сертифициране.</w:t>
      </w:r>
      <w:r w:rsidRPr="00C03496">
        <w:rPr>
          <w:b/>
          <w:szCs w:val="20"/>
          <w:lang w:val="ru-RU"/>
        </w:rPr>
        <w:t xml:space="preserve"> - </w:t>
      </w:r>
      <w:r w:rsidRPr="00C03496">
        <w:rPr>
          <w:iCs/>
          <w:szCs w:val="20"/>
        </w:rPr>
        <w:t>www.rospromtest.ru/content.php?id=160</w:t>
      </w:r>
      <w:r w:rsidRPr="00C03496">
        <w:rPr>
          <w:b/>
          <w:szCs w:val="20"/>
        </w:rPr>
        <w:t xml:space="preserve">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>1</w:t>
      </w:r>
      <w:r w:rsidRPr="00C03496">
        <w:rPr>
          <w:szCs w:val="20"/>
          <w:lang w:val="ru-RU"/>
        </w:rPr>
        <w:t xml:space="preserve">. </w:t>
      </w:r>
      <w:r w:rsidRPr="00C03496">
        <w:rPr>
          <w:b/>
          <w:szCs w:val="20"/>
          <w:lang w:val="ru-RU"/>
        </w:rPr>
        <w:t>Заявление</w:t>
      </w:r>
      <w:r w:rsidRPr="00C03496">
        <w:rPr>
          <w:szCs w:val="20"/>
        </w:rPr>
        <w:t xml:space="preserve"> за сертифициране. </w:t>
      </w:r>
      <w:r w:rsidRPr="00C03496">
        <w:rPr>
          <w:szCs w:val="20"/>
          <w:lang w:val="ru-RU"/>
        </w:rPr>
        <w:t>В него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подробно се</w:t>
      </w:r>
      <w:r w:rsidRPr="00C03496">
        <w:rPr>
          <w:szCs w:val="20"/>
        </w:rPr>
        <w:t xml:space="preserve"> отраз</w:t>
      </w:r>
      <w:r w:rsidRPr="00C03496">
        <w:rPr>
          <w:szCs w:val="20"/>
          <w:lang w:val="ru-RU"/>
        </w:rPr>
        <w:t>ява сферата на приложение на продукта</w:t>
      </w:r>
      <w:r w:rsidRPr="00C03496">
        <w:rPr>
          <w:szCs w:val="20"/>
        </w:rPr>
        <w:t xml:space="preserve"> и </w:t>
      </w:r>
      <w:r w:rsidRPr="00C03496">
        <w:rPr>
          <w:szCs w:val="20"/>
          <w:lang w:val="ru-RU"/>
        </w:rPr>
        <w:t xml:space="preserve">техническите му </w:t>
      </w:r>
      <w:r w:rsidRPr="00C03496">
        <w:rPr>
          <w:szCs w:val="20"/>
        </w:rPr>
        <w:t>характеристики. Тази информация е необходима за оценка на разходите за лабораторни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изследвания. </w:t>
      </w:r>
      <w:r w:rsidRPr="00C03496">
        <w:rPr>
          <w:szCs w:val="20"/>
          <w:lang w:val="ru-RU"/>
        </w:rPr>
        <w:t>Запълват се</w:t>
      </w:r>
      <w:r w:rsidRPr="00C03496">
        <w:rPr>
          <w:szCs w:val="20"/>
        </w:rPr>
        <w:t xml:space="preserve"> данни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н</w:t>
      </w:r>
      <w:r w:rsidRPr="00C03496">
        <w:rPr>
          <w:szCs w:val="20"/>
        </w:rPr>
        <w:t xml:space="preserve">а </w:t>
      </w:r>
      <w:r w:rsidRPr="00C03496">
        <w:rPr>
          <w:szCs w:val="20"/>
          <w:lang w:val="ru-RU"/>
        </w:rPr>
        <w:t>компаниите -</w:t>
      </w:r>
      <w:r w:rsidRPr="00C03496">
        <w:rPr>
          <w:szCs w:val="20"/>
        </w:rPr>
        <w:t xml:space="preserve"> заявител и производител.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 xml:space="preserve">2. Опитни образци на продукцията – </w:t>
      </w:r>
      <w:r w:rsidRPr="00C03496">
        <w:rPr>
          <w:szCs w:val="20"/>
          <w:lang w:val="ru-RU"/>
        </w:rPr>
        <w:t>от</w:t>
      </w:r>
      <w:r w:rsidRPr="00C03496">
        <w:rPr>
          <w:b/>
          <w:szCs w:val="20"/>
          <w:lang w:val="ru-RU"/>
        </w:rPr>
        <w:t xml:space="preserve"> </w:t>
      </w:r>
      <w:r w:rsidRPr="00C03496">
        <w:rPr>
          <w:szCs w:val="20"/>
          <w:lang w:val="ru-RU"/>
        </w:rPr>
        <w:t>к</w:t>
      </w:r>
      <w:r w:rsidRPr="00C03496">
        <w:rPr>
          <w:szCs w:val="20"/>
        </w:rPr>
        <w:t xml:space="preserve">омпанията </w:t>
      </w:r>
      <w:r w:rsidRPr="00C03496">
        <w:rPr>
          <w:szCs w:val="20"/>
          <w:lang w:val="ru-RU"/>
        </w:rPr>
        <w:t>– заявител.</w:t>
      </w:r>
      <w:r w:rsidRPr="00C03496">
        <w:rPr>
          <w:szCs w:val="20"/>
        </w:rPr>
        <w:t xml:space="preserve"> В акредитирана лаборатория </w:t>
      </w:r>
      <w:r w:rsidRPr="00C03496">
        <w:rPr>
          <w:szCs w:val="20"/>
          <w:lang w:val="ru-RU"/>
        </w:rPr>
        <w:t xml:space="preserve">се </w:t>
      </w:r>
      <w:r w:rsidRPr="00C03496">
        <w:rPr>
          <w:szCs w:val="20"/>
        </w:rPr>
        <w:t>провежда</w:t>
      </w:r>
      <w:r w:rsidRPr="00C03496">
        <w:rPr>
          <w:szCs w:val="20"/>
          <w:lang w:val="ru-RU"/>
        </w:rPr>
        <w:t>т</w:t>
      </w:r>
      <w:r w:rsidRPr="00C03496">
        <w:rPr>
          <w:szCs w:val="20"/>
        </w:rPr>
        <w:t xml:space="preserve"> тестове </w:t>
      </w:r>
      <w:r w:rsidRPr="00C03496">
        <w:rPr>
          <w:szCs w:val="20"/>
          <w:lang w:val="ru-RU"/>
        </w:rPr>
        <w:t xml:space="preserve">на </w:t>
      </w:r>
      <w:r w:rsidRPr="00C03496">
        <w:rPr>
          <w:szCs w:val="20"/>
        </w:rPr>
        <w:t>продук</w:t>
      </w:r>
      <w:r w:rsidRPr="00C03496">
        <w:rPr>
          <w:szCs w:val="20"/>
          <w:lang w:val="ru-RU"/>
        </w:rPr>
        <w:t>цията</w:t>
      </w:r>
      <w:r w:rsidRPr="00C03496">
        <w:rPr>
          <w:szCs w:val="20"/>
        </w:rPr>
        <w:t xml:space="preserve"> за </w:t>
      </w:r>
      <w:r w:rsidRPr="00C03496">
        <w:rPr>
          <w:szCs w:val="20"/>
          <w:lang w:val="ru-RU"/>
        </w:rPr>
        <w:t>съответствие на нормативните документи</w:t>
      </w:r>
      <w:r w:rsidRPr="00C03496">
        <w:rPr>
          <w:szCs w:val="20"/>
        </w:rPr>
        <w:t xml:space="preserve">. </w:t>
      </w:r>
      <w:r w:rsidRPr="00C03496">
        <w:rPr>
          <w:szCs w:val="20"/>
          <w:lang w:val="ru-RU"/>
        </w:rPr>
        <w:t xml:space="preserve">След провеждане на </w:t>
      </w:r>
      <w:r w:rsidRPr="00C03496">
        <w:rPr>
          <w:szCs w:val="20"/>
        </w:rPr>
        <w:t>изследвания</w:t>
      </w:r>
      <w:r w:rsidRPr="00C03496">
        <w:rPr>
          <w:szCs w:val="20"/>
          <w:lang w:val="ru-RU"/>
        </w:rPr>
        <w:t>та</w:t>
      </w:r>
      <w:r w:rsidRPr="00C03496">
        <w:rPr>
          <w:szCs w:val="20"/>
        </w:rPr>
        <w:t xml:space="preserve"> се издава </w:t>
      </w:r>
      <w:r w:rsidRPr="00C03496">
        <w:rPr>
          <w:b/>
          <w:szCs w:val="20"/>
          <w:lang w:val="ru-RU"/>
        </w:rPr>
        <w:t>П</w:t>
      </w:r>
      <w:r w:rsidRPr="00C03496">
        <w:rPr>
          <w:b/>
          <w:szCs w:val="20"/>
        </w:rPr>
        <w:t>ротокол за изпитан</w:t>
      </w:r>
      <w:r w:rsidRPr="00C03496">
        <w:rPr>
          <w:b/>
          <w:szCs w:val="20"/>
          <w:lang w:val="ru-RU"/>
        </w:rPr>
        <w:t>и</w:t>
      </w:r>
      <w:r w:rsidRPr="00C03496">
        <w:rPr>
          <w:b/>
          <w:szCs w:val="20"/>
        </w:rPr>
        <w:t>е</w:t>
      </w:r>
      <w:r w:rsidRPr="00C03496">
        <w:rPr>
          <w:szCs w:val="20"/>
        </w:rPr>
        <w:t>, който служи като основа</w:t>
      </w:r>
      <w:r w:rsidRPr="00C03496">
        <w:rPr>
          <w:szCs w:val="20"/>
          <w:lang w:val="ru-RU"/>
        </w:rPr>
        <w:t>ние</w:t>
      </w:r>
      <w:r w:rsidRPr="00C03496">
        <w:rPr>
          <w:szCs w:val="20"/>
        </w:rPr>
        <w:t xml:space="preserve"> за </w:t>
      </w:r>
      <w:r w:rsidRPr="00C03496">
        <w:rPr>
          <w:szCs w:val="20"/>
          <w:lang w:val="ru-RU"/>
        </w:rPr>
        <w:t>оформянето на С</w:t>
      </w:r>
      <w:r w:rsidRPr="00C03496">
        <w:rPr>
          <w:szCs w:val="20"/>
        </w:rPr>
        <w:t>ертификат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или </w:t>
      </w:r>
      <w:r w:rsidRPr="00C03496">
        <w:rPr>
          <w:szCs w:val="20"/>
          <w:lang w:val="ru-RU"/>
        </w:rPr>
        <w:t>Д</w:t>
      </w:r>
      <w:r w:rsidRPr="00C03496">
        <w:rPr>
          <w:szCs w:val="20"/>
        </w:rPr>
        <w:t>екларация</w:t>
      </w:r>
      <w:r w:rsidRPr="00C03496">
        <w:rPr>
          <w:szCs w:val="20"/>
          <w:lang w:val="ru-RU"/>
        </w:rPr>
        <w:t>та</w:t>
      </w:r>
      <w:r w:rsidRPr="00C03496">
        <w:rPr>
          <w:szCs w:val="20"/>
        </w:rPr>
        <w:t xml:space="preserve"> за съответствие.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 xml:space="preserve">3. Документи - </w:t>
      </w:r>
      <w:r w:rsidRPr="00C03496">
        <w:rPr>
          <w:szCs w:val="20"/>
          <w:lang w:val="ru-RU"/>
        </w:rPr>
        <w:t>необходимо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е </w:t>
      </w:r>
      <w:r w:rsidRPr="00C03496">
        <w:rPr>
          <w:szCs w:val="20"/>
        </w:rPr>
        <w:t>да</w:t>
      </w:r>
      <w:r w:rsidRPr="00C03496">
        <w:rPr>
          <w:szCs w:val="20"/>
          <w:lang w:val="ru-RU"/>
        </w:rPr>
        <w:t xml:space="preserve"> бъдат</w:t>
      </w:r>
      <w:r w:rsidRPr="00C03496">
        <w:rPr>
          <w:szCs w:val="20"/>
        </w:rPr>
        <w:t xml:space="preserve"> предостави</w:t>
      </w:r>
      <w:r w:rsidRPr="00C03496">
        <w:rPr>
          <w:szCs w:val="20"/>
          <w:lang w:val="ru-RU"/>
        </w:rPr>
        <w:t>ни</w:t>
      </w:r>
      <w:r w:rsidRPr="00C03496">
        <w:rPr>
          <w:szCs w:val="20"/>
        </w:rPr>
        <w:t xml:space="preserve"> копи</w:t>
      </w:r>
      <w:r w:rsidRPr="00C03496">
        <w:rPr>
          <w:szCs w:val="20"/>
          <w:lang w:val="ru-RU"/>
        </w:rPr>
        <w:t>я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в</w:t>
      </w:r>
      <w:r w:rsidRPr="00C03496">
        <w:rPr>
          <w:szCs w:val="20"/>
        </w:rPr>
        <w:t xml:space="preserve"> сертифициращия орган </w:t>
      </w:r>
      <w:r w:rsidRPr="00C03496">
        <w:rPr>
          <w:szCs w:val="20"/>
          <w:lang w:val="ru-RU"/>
        </w:rPr>
        <w:t xml:space="preserve">на </w:t>
      </w:r>
      <w:r w:rsidRPr="00C03496">
        <w:rPr>
          <w:szCs w:val="20"/>
        </w:rPr>
        <w:t xml:space="preserve">следните документи: </w:t>
      </w:r>
      <w:r w:rsidRPr="00C03496">
        <w:rPr>
          <w:szCs w:val="20"/>
          <w:lang w:val="ru-RU"/>
        </w:rPr>
        <w:t xml:space="preserve">данъчна </w:t>
      </w:r>
      <w:r w:rsidRPr="00C03496">
        <w:rPr>
          <w:szCs w:val="20"/>
        </w:rPr>
        <w:t xml:space="preserve">регистрация, </w:t>
      </w:r>
      <w:r w:rsidRPr="00C03496">
        <w:rPr>
          <w:szCs w:val="20"/>
          <w:lang w:val="ru-RU"/>
        </w:rPr>
        <w:t>съдебна</w:t>
      </w:r>
      <w:r w:rsidRPr="00C03496">
        <w:rPr>
          <w:szCs w:val="20"/>
        </w:rPr>
        <w:t xml:space="preserve"> регистрация, </w:t>
      </w:r>
      <w:r w:rsidRPr="00C03496">
        <w:rPr>
          <w:szCs w:val="20"/>
          <w:lang w:val="ru-RU"/>
        </w:rPr>
        <w:t>Устав на компанията</w:t>
      </w:r>
      <w:r w:rsidRPr="00C03496">
        <w:rPr>
          <w:szCs w:val="20"/>
        </w:rPr>
        <w:t xml:space="preserve">, </w:t>
      </w:r>
      <w:r w:rsidRPr="00C03496">
        <w:rPr>
          <w:szCs w:val="20"/>
          <w:lang w:val="ru-RU"/>
        </w:rPr>
        <w:t>договор за</w:t>
      </w:r>
      <w:r w:rsidRPr="00C03496">
        <w:rPr>
          <w:szCs w:val="20"/>
        </w:rPr>
        <w:t xml:space="preserve"> аренда или документ за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>собствен</w:t>
      </w:r>
      <w:r w:rsidRPr="00C03496">
        <w:rPr>
          <w:szCs w:val="20"/>
          <w:lang w:val="ru-RU"/>
        </w:rPr>
        <w:t xml:space="preserve">ост на </w:t>
      </w:r>
      <w:r w:rsidRPr="00C03496">
        <w:rPr>
          <w:szCs w:val="20"/>
        </w:rPr>
        <w:t xml:space="preserve"> производствени</w:t>
      </w:r>
      <w:r w:rsidRPr="00C03496">
        <w:rPr>
          <w:szCs w:val="20"/>
          <w:lang w:val="ru-RU"/>
        </w:rPr>
        <w:t>те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площи </w:t>
      </w:r>
      <w:r w:rsidRPr="00C03496">
        <w:rPr>
          <w:szCs w:val="20"/>
        </w:rPr>
        <w:t xml:space="preserve">и </w:t>
      </w:r>
      <w:r w:rsidRPr="00C03496">
        <w:rPr>
          <w:szCs w:val="20"/>
          <w:lang w:val="ru-RU"/>
        </w:rPr>
        <w:t>нормативни</w:t>
      </w:r>
      <w:r w:rsidRPr="00C03496">
        <w:rPr>
          <w:szCs w:val="20"/>
        </w:rPr>
        <w:t xml:space="preserve"> документ</w:t>
      </w:r>
      <w:r w:rsidRPr="00C03496">
        <w:rPr>
          <w:szCs w:val="20"/>
          <w:lang w:val="ru-RU"/>
        </w:rPr>
        <w:t xml:space="preserve">и, </w:t>
      </w:r>
      <w:r w:rsidRPr="00C03496">
        <w:rPr>
          <w:szCs w:val="20"/>
        </w:rPr>
        <w:t xml:space="preserve">описание на </w:t>
      </w:r>
      <w:r w:rsidRPr="00C03496">
        <w:rPr>
          <w:szCs w:val="20"/>
          <w:lang w:val="ru-RU"/>
        </w:rPr>
        <w:t>импортните</w:t>
      </w:r>
      <w:r w:rsidRPr="00C03496">
        <w:rPr>
          <w:szCs w:val="20"/>
        </w:rPr>
        <w:t xml:space="preserve"> стоки или оборудване, </w:t>
      </w:r>
      <w:r w:rsidRPr="00C03496">
        <w:rPr>
          <w:szCs w:val="20"/>
          <w:lang w:val="ru-RU"/>
        </w:rPr>
        <w:t>Д</w:t>
      </w:r>
      <w:r w:rsidRPr="00C03496">
        <w:rPr>
          <w:szCs w:val="20"/>
        </w:rPr>
        <w:t xml:space="preserve">оговор за доставка и </w:t>
      </w:r>
      <w:r w:rsidRPr="00C03496">
        <w:rPr>
          <w:szCs w:val="20"/>
          <w:lang w:val="ru-RU"/>
        </w:rPr>
        <w:t>С</w:t>
      </w:r>
      <w:r w:rsidRPr="00C03496">
        <w:rPr>
          <w:szCs w:val="20"/>
        </w:rPr>
        <w:t xml:space="preserve">ертификати </w:t>
      </w:r>
      <w:r w:rsidRPr="00C03496">
        <w:rPr>
          <w:szCs w:val="20"/>
          <w:lang w:val="ru-RU"/>
        </w:rPr>
        <w:t>от</w:t>
      </w:r>
      <w:r w:rsidRPr="00C03496">
        <w:rPr>
          <w:szCs w:val="20"/>
        </w:rPr>
        <w:t xml:space="preserve"> страната на производителя.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>Важно:</w:t>
      </w:r>
      <w:r w:rsidRPr="00C03496">
        <w:rPr>
          <w:szCs w:val="20"/>
          <w:lang w:val="ru-RU"/>
        </w:rPr>
        <w:t xml:space="preserve"> П</w:t>
      </w:r>
      <w:r w:rsidRPr="00C03496">
        <w:rPr>
          <w:szCs w:val="20"/>
        </w:rPr>
        <w:t>роцедурата за сертификация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 xml:space="preserve">е </w:t>
      </w:r>
      <w:r w:rsidRPr="00C03496">
        <w:rPr>
          <w:szCs w:val="20"/>
          <w:lang w:val="ru-RU"/>
        </w:rPr>
        <w:t>еднаква</w:t>
      </w:r>
      <w:r w:rsidRPr="00C03496">
        <w:rPr>
          <w:szCs w:val="20"/>
        </w:rPr>
        <w:t xml:space="preserve">, независимо от това дали </w:t>
      </w:r>
      <w:r w:rsidRPr="00C03496">
        <w:rPr>
          <w:szCs w:val="20"/>
          <w:lang w:val="ru-RU"/>
        </w:rPr>
        <w:t>е</w:t>
      </w:r>
      <w:r w:rsidRPr="00C03496">
        <w:rPr>
          <w:szCs w:val="20"/>
        </w:rPr>
        <w:t xml:space="preserve"> задължителн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или доброволн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>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jc w:val="both"/>
        <w:rPr>
          <w:b/>
          <w:szCs w:val="20"/>
        </w:rPr>
      </w:pPr>
      <w:r w:rsidRPr="00C03496">
        <w:rPr>
          <w:b/>
          <w:szCs w:val="20"/>
        </w:rPr>
        <w:t xml:space="preserve">II.  </w:t>
      </w:r>
      <w:r w:rsidRPr="00C03496">
        <w:rPr>
          <w:b/>
          <w:szCs w:val="20"/>
          <w:lang w:val="ru-RU"/>
        </w:rPr>
        <w:t>ИЗИСКВАНИЯ ЗА МАРКИРОВКАТА</w:t>
      </w:r>
      <w:r w:rsidRPr="00C03496">
        <w:rPr>
          <w:b/>
          <w:szCs w:val="20"/>
        </w:rPr>
        <w:t xml:space="preserve">, </w:t>
      </w:r>
      <w:r w:rsidRPr="00C03496">
        <w:rPr>
          <w:b/>
          <w:szCs w:val="20"/>
          <w:lang w:val="ru-RU"/>
        </w:rPr>
        <w:t>ОПАКОВКАТА</w:t>
      </w:r>
      <w:r w:rsidRPr="00C03496">
        <w:rPr>
          <w:b/>
          <w:szCs w:val="20"/>
        </w:rPr>
        <w:t xml:space="preserve">, </w:t>
      </w:r>
      <w:r w:rsidRPr="00C03496">
        <w:rPr>
          <w:b/>
          <w:szCs w:val="20"/>
          <w:lang w:val="ru-RU"/>
        </w:rPr>
        <w:t>ЕТИКЕТИ</w:t>
      </w:r>
      <w:r w:rsidRPr="00C03496">
        <w:rPr>
          <w:b/>
          <w:szCs w:val="20"/>
        </w:rPr>
        <w:t>.</w:t>
      </w:r>
    </w:p>
    <w:p w:rsidR="00EC37D3" w:rsidRPr="00C03496" w:rsidRDefault="00EC37D3" w:rsidP="00C03496">
      <w:pPr>
        <w:pStyle w:val="ListParagraph"/>
        <w:numPr>
          <w:ilvl w:val="0"/>
          <w:numId w:val="23"/>
        </w:numPr>
        <w:spacing w:line="360" w:lineRule="auto"/>
        <w:jc w:val="both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МАРКИРОВКА</w:t>
      </w:r>
    </w:p>
    <w:p w:rsidR="00EC37D3" w:rsidRPr="00C03496" w:rsidRDefault="00EC37D3" w:rsidP="00C03496">
      <w:pPr>
        <w:spacing w:line="360" w:lineRule="auto"/>
        <w:jc w:val="both"/>
        <w:rPr>
          <w:b/>
          <w:szCs w:val="20"/>
          <w:lang w:val="ru-RU"/>
        </w:rPr>
      </w:pPr>
      <w:r w:rsidRPr="00C03496">
        <w:rPr>
          <w:szCs w:val="20"/>
          <w:lang w:val="ru-RU"/>
        </w:rPr>
        <w:t>О</w:t>
      </w:r>
      <w:r w:rsidRPr="00C03496">
        <w:rPr>
          <w:szCs w:val="20"/>
        </w:rPr>
        <w:t xml:space="preserve">сновни </w:t>
      </w:r>
      <w:r w:rsidRPr="00C03496">
        <w:rPr>
          <w:szCs w:val="20"/>
          <w:lang w:val="ru-RU"/>
        </w:rPr>
        <w:t>видове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маркировки</w:t>
      </w:r>
      <w:r w:rsidRPr="00C03496">
        <w:rPr>
          <w:szCs w:val="20"/>
        </w:rPr>
        <w:t>:</w:t>
      </w:r>
      <w:r w:rsidRPr="00C03496">
        <w:rPr>
          <w:szCs w:val="20"/>
          <w:lang w:val="ru-RU"/>
        </w:rPr>
        <w:t xml:space="preserve"> - </w:t>
      </w:r>
      <w:r w:rsidRPr="00C03496">
        <w:rPr>
          <w:rStyle w:val="HTMLCite"/>
          <w:color w:val="auto"/>
          <w:szCs w:val="20"/>
        </w:rPr>
        <w:t>ros-test.ru/blog/2012/08/16/markirovka-produktsii/</w:t>
      </w:r>
      <w:r w:rsidRPr="00C03496">
        <w:rPr>
          <w:rFonts w:ascii="Times New Roman" w:hAnsi="Times New Roman"/>
          <w:szCs w:val="20"/>
          <w:lang w:bidi="he-IL"/>
        </w:rPr>
        <w:t>‎</w:t>
      </w:r>
      <w:r w:rsidRPr="00C03496">
        <w:rPr>
          <w:rFonts w:cs="Arial"/>
          <w:szCs w:val="20"/>
        </w:rPr>
        <w:t xml:space="preserve"> 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>Предупре</w:t>
      </w:r>
      <w:r w:rsidRPr="00C03496">
        <w:rPr>
          <w:szCs w:val="20"/>
          <w:lang w:val="ru-RU"/>
        </w:rPr>
        <w:t>дителна маркировка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 xml:space="preserve">Обща </w:t>
      </w:r>
      <w:r w:rsidRPr="00C03496">
        <w:rPr>
          <w:szCs w:val="20"/>
          <w:lang w:val="ru-RU"/>
        </w:rPr>
        <w:t xml:space="preserve">потребителска </w:t>
      </w:r>
      <w:r w:rsidRPr="00C03496">
        <w:rPr>
          <w:szCs w:val="20"/>
        </w:rPr>
        <w:t xml:space="preserve">информация за </w:t>
      </w:r>
      <w:r w:rsidRPr="00C03496">
        <w:rPr>
          <w:szCs w:val="20"/>
          <w:lang w:val="ru-RU"/>
        </w:rPr>
        <w:t>стоката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>Транспорт</w:t>
      </w:r>
      <w:r w:rsidRPr="00C03496">
        <w:rPr>
          <w:szCs w:val="20"/>
          <w:lang w:val="ru-RU"/>
        </w:rPr>
        <w:t>на</w:t>
      </w:r>
      <w:r w:rsidRPr="00C03496">
        <w:rPr>
          <w:szCs w:val="20"/>
        </w:rPr>
        <w:t xml:space="preserve"> маркир</w:t>
      </w:r>
      <w:r w:rsidRPr="00C03496">
        <w:rPr>
          <w:szCs w:val="20"/>
          <w:lang w:val="ru-RU"/>
        </w:rPr>
        <w:t>овка</w:t>
      </w:r>
      <w:r w:rsidRPr="00C03496">
        <w:rPr>
          <w:szCs w:val="20"/>
        </w:rPr>
        <w:t xml:space="preserve"> (маркиране на стоките);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>Сертификационни знаци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>Търговски марки;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>Е</w:t>
      </w:r>
      <w:r w:rsidRPr="00C03496">
        <w:rPr>
          <w:szCs w:val="20"/>
        </w:rPr>
        <w:t>ко</w:t>
      </w:r>
      <w:r w:rsidRPr="00C03496">
        <w:rPr>
          <w:szCs w:val="20"/>
          <w:lang w:val="ru-RU"/>
        </w:rPr>
        <w:t xml:space="preserve">логическа </w:t>
      </w:r>
      <w:r w:rsidRPr="00C03496">
        <w:rPr>
          <w:szCs w:val="20"/>
        </w:rPr>
        <w:t>маркировка;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>Специалн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маркировка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pStyle w:val="ListParagraph"/>
        <w:numPr>
          <w:ilvl w:val="0"/>
          <w:numId w:val="13"/>
        </w:numPr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</w:rPr>
        <w:t>Бар кодове.</w:t>
      </w:r>
    </w:p>
    <w:p w:rsidR="00EC37D3" w:rsidRPr="00C03496" w:rsidRDefault="00EC37D3" w:rsidP="00C03496">
      <w:pPr>
        <w:pStyle w:val="NoSpacing"/>
        <w:spacing w:line="360" w:lineRule="auto"/>
        <w:jc w:val="both"/>
        <w:rPr>
          <w:szCs w:val="20"/>
          <w:lang w:val="ru-RU"/>
        </w:rPr>
      </w:pPr>
      <w:r w:rsidRPr="00C03496">
        <w:rPr>
          <w:szCs w:val="20"/>
          <w:lang w:val="ru-RU"/>
        </w:rPr>
        <w:t>Изисквания за маркировката: -</w:t>
      </w:r>
      <w:r w:rsidRPr="00C03496">
        <w:rPr>
          <w:rStyle w:val="Hyperlink"/>
          <w:color w:val="auto"/>
          <w:szCs w:val="20"/>
          <w:u w:val="none"/>
        </w:rPr>
        <w:t xml:space="preserve"> </w:t>
      </w:r>
      <w:r w:rsidRPr="00C03496">
        <w:rPr>
          <w:rStyle w:val="HTMLCite"/>
          <w:color w:val="auto"/>
          <w:szCs w:val="20"/>
        </w:rPr>
        <w:t>ros-test.ru/blog/2012/08/16/markirovka-produktsii/</w:t>
      </w:r>
      <w:r w:rsidRPr="00C03496">
        <w:rPr>
          <w:rFonts w:ascii="Times New Roman" w:hAnsi="Times New Roman"/>
          <w:szCs w:val="20"/>
          <w:lang w:bidi="he-IL"/>
        </w:rPr>
        <w:t>‎</w:t>
      </w:r>
      <w:r w:rsidRPr="00C03496">
        <w:rPr>
          <w:szCs w:val="20"/>
        </w:rPr>
        <w:t xml:space="preserve"> </w:t>
      </w:r>
    </w:p>
    <w:p w:rsidR="00EC37D3" w:rsidRPr="00C03496" w:rsidRDefault="00EC37D3" w:rsidP="00C03496">
      <w:pPr>
        <w:pStyle w:val="NoSpacing"/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b/>
          <w:szCs w:val="20"/>
          <w:lang w:val="ru-RU"/>
        </w:rPr>
        <w:t>Маркировката</w:t>
      </w:r>
      <w:r w:rsidRPr="00C03496">
        <w:rPr>
          <w:szCs w:val="20"/>
          <w:lang w:val="ru-RU"/>
        </w:rPr>
        <w:t xml:space="preserve"> се извършва от </w:t>
      </w:r>
      <w:r w:rsidRPr="00C03496">
        <w:rPr>
          <w:szCs w:val="20"/>
        </w:rPr>
        <w:t>производите</w:t>
      </w:r>
      <w:r w:rsidRPr="00C03496">
        <w:rPr>
          <w:szCs w:val="20"/>
          <w:lang w:val="ru-RU"/>
        </w:rPr>
        <w:t>ля</w:t>
      </w:r>
      <w:r w:rsidRPr="00C03496">
        <w:rPr>
          <w:szCs w:val="20"/>
        </w:rPr>
        <w:t>, търгов</w:t>
      </w:r>
      <w:r w:rsidRPr="00C03496">
        <w:rPr>
          <w:szCs w:val="20"/>
          <w:lang w:val="ru-RU"/>
        </w:rPr>
        <w:t>еца</w:t>
      </w:r>
      <w:r w:rsidRPr="00C03496">
        <w:rPr>
          <w:szCs w:val="20"/>
        </w:rPr>
        <w:t>, вносител</w:t>
      </w:r>
      <w:r w:rsidRPr="00C03496">
        <w:rPr>
          <w:szCs w:val="20"/>
          <w:lang w:val="ru-RU"/>
        </w:rPr>
        <w:t>я</w:t>
      </w:r>
      <w:r w:rsidRPr="00C03496">
        <w:rPr>
          <w:szCs w:val="20"/>
        </w:rPr>
        <w:t xml:space="preserve">, или друга организация, която носи отговорност за точността на информацията и качеството на маркировката. </w:t>
      </w:r>
      <w:r w:rsidRPr="00C03496">
        <w:rPr>
          <w:szCs w:val="20"/>
          <w:lang w:val="ru-RU"/>
        </w:rPr>
        <w:t>З</w:t>
      </w:r>
      <w:r w:rsidRPr="00C03496">
        <w:rPr>
          <w:szCs w:val="20"/>
        </w:rPr>
        <w:t xml:space="preserve">адължително </w:t>
      </w:r>
      <w:r w:rsidRPr="00C03496">
        <w:rPr>
          <w:szCs w:val="20"/>
          <w:lang w:val="ru-RU"/>
        </w:rPr>
        <w:t>маркировката</w:t>
      </w:r>
      <w:r w:rsidRPr="00C03496">
        <w:rPr>
          <w:szCs w:val="20"/>
        </w:rPr>
        <w:t xml:space="preserve"> на продуктите трябва да </w:t>
      </w:r>
      <w:r w:rsidRPr="00C03496">
        <w:rPr>
          <w:b/>
          <w:szCs w:val="20"/>
        </w:rPr>
        <w:t>бъде яс</w:t>
      </w:r>
      <w:r w:rsidRPr="00C03496">
        <w:rPr>
          <w:b/>
          <w:szCs w:val="20"/>
          <w:lang w:val="ru-RU"/>
        </w:rPr>
        <w:t xml:space="preserve">на, </w:t>
      </w:r>
      <w:r w:rsidRPr="00C03496">
        <w:rPr>
          <w:b/>
          <w:szCs w:val="20"/>
        </w:rPr>
        <w:t>четлив</w:t>
      </w:r>
      <w:r w:rsidRPr="00C03496">
        <w:rPr>
          <w:b/>
          <w:szCs w:val="20"/>
          <w:lang w:val="ru-RU"/>
        </w:rPr>
        <w:t>а</w:t>
      </w:r>
      <w:r w:rsidRPr="00C03496">
        <w:rPr>
          <w:b/>
          <w:szCs w:val="20"/>
        </w:rPr>
        <w:t xml:space="preserve"> и</w:t>
      </w:r>
      <w:r w:rsidRPr="00C03496">
        <w:rPr>
          <w:b/>
          <w:szCs w:val="20"/>
          <w:lang w:val="ru-RU"/>
        </w:rPr>
        <w:t xml:space="preserve"> ярко</w:t>
      </w:r>
      <w:r w:rsidRPr="00C03496">
        <w:rPr>
          <w:b/>
          <w:szCs w:val="20"/>
        </w:rPr>
        <w:t xml:space="preserve"> да се откроява на контраст</w:t>
      </w:r>
      <w:r w:rsidRPr="00C03496">
        <w:rPr>
          <w:b/>
          <w:szCs w:val="20"/>
          <w:lang w:val="ru-RU"/>
        </w:rPr>
        <w:t>ен</w:t>
      </w:r>
      <w:r w:rsidRPr="00C03496">
        <w:rPr>
          <w:b/>
          <w:szCs w:val="20"/>
        </w:rPr>
        <w:t xml:space="preserve"> фон</w:t>
      </w:r>
      <w:r w:rsidRPr="00C03496">
        <w:rPr>
          <w:b/>
          <w:szCs w:val="20"/>
          <w:lang w:val="ru-RU"/>
        </w:rPr>
        <w:t>,</w:t>
      </w:r>
      <w:r w:rsidRPr="00C03496">
        <w:rPr>
          <w:szCs w:val="20"/>
        </w:rPr>
        <w:t xml:space="preserve"> достатъчно устойчив</w:t>
      </w:r>
      <w:r w:rsidRPr="00C03496">
        <w:rPr>
          <w:szCs w:val="20"/>
          <w:lang w:val="ru-RU"/>
        </w:rPr>
        <w:t>а</w:t>
      </w:r>
      <w:r w:rsidRPr="00C03496">
        <w:rPr>
          <w:szCs w:val="20"/>
        </w:rPr>
        <w:t xml:space="preserve"> на атмосферни влияния и </w:t>
      </w:r>
      <w:r w:rsidRPr="00C03496">
        <w:rPr>
          <w:szCs w:val="20"/>
          <w:lang w:val="ru-RU"/>
        </w:rPr>
        <w:t>да не</w:t>
      </w:r>
      <w:r w:rsidRPr="00C03496">
        <w:rPr>
          <w:szCs w:val="20"/>
        </w:rPr>
        <w:t xml:space="preserve"> изчез</w:t>
      </w:r>
      <w:r w:rsidRPr="00C03496">
        <w:rPr>
          <w:szCs w:val="20"/>
          <w:lang w:val="ru-RU"/>
        </w:rPr>
        <w:t>ва</w:t>
      </w:r>
      <w:r w:rsidRPr="00C03496">
        <w:rPr>
          <w:szCs w:val="20"/>
        </w:rPr>
        <w:t xml:space="preserve"> п</w:t>
      </w:r>
      <w:r w:rsidRPr="00C03496">
        <w:rPr>
          <w:szCs w:val="20"/>
          <w:lang w:val="ru-RU"/>
        </w:rPr>
        <w:t>рез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целия </w:t>
      </w:r>
      <w:r w:rsidRPr="00C03496">
        <w:rPr>
          <w:szCs w:val="20"/>
        </w:rPr>
        <w:t>жизнен цикъл на продукта.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b/>
          <w:szCs w:val="20"/>
          <w:lang w:val="ru-RU"/>
        </w:rPr>
      </w:pPr>
      <w:r w:rsidRPr="00C03496">
        <w:rPr>
          <w:rStyle w:val="hps"/>
          <w:b/>
          <w:szCs w:val="20"/>
          <w:lang w:val="ru-RU"/>
        </w:rPr>
        <w:t xml:space="preserve">Маркировка на </w:t>
      </w:r>
      <w:r w:rsidRPr="00C03496">
        <w:rPr>
          <w:rStyle w:val="hps"/>
          <w:b/>
          <w:szCs w:val="20"/>
        </w:rPr>
        <w:t>храните</w:t>
      </w:r>
      <w:r w:rsidRPr="00C03496">
        <w:rPr>
          <w:rStyle w:val="hps"/>
          <w:b/>
          <w:szCs w:val="20"/>
          <w:lang w:val="ru-RU"/>
        </w:rPr>
        <w:t>лни продукти:</w:t>
      </w:r>
    </w:p>
    <w:p w:rsidR="00EC37D3" w:rsidRPr="00C03496" w:rsidRDefault="00EC37D3" w:rsidP="00C03496">
      <w:pPr>
        <w:spacing w:line="360" w:lineRule="auto"/>
        <w:ind w:left="708"/>
        <w:rPr>
          <w:szCs w:val="20"/>
          <w:lang w:val="ru-RU"/>
        </w:rPr>
      </w:pPr>
      <w:r w:rsidRPr="00C03496">
        <w:rPr>
          <w:rStyle w:val="hps"/>
          <w:szCs w:val="20"/>
        </w:rPr>
        <w:t>• Името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на продукта;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О</w:t>
      </w:r>
      <w:r w:rsidRPr="00C03496">
        <w:rPr>
          <w:rStyle w:val="hps"/>
          <w:szCs w:val="20"/>
        </w:rPr>
        <w:t>бем или тегло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сток</w:t>
      </w:r>
      <w:r w:rsidRPr="00C03496">
        <w:rPr>
          <w:rStyle w:val="hps"/>
          <w:szCs w:val="20"/>
          <w:lang w:val="ru-RU"/>
        </w:rPr>
        <w:t>а</w:t>
      </w:r>
      <w:r w:rsidRPr="00C03496">
        <w:rPr>
          <w:rStyle w:val="hps"/>
          <w:szCs w:val="20"/>
        </w:rPr>
        <w:t>т</w:t>
      </w:r>
      <w:r w:rsidRPr="00C03496">
        <w:rPr>
          <w:rStyle w:val="hps"/>
          <w:szCs w:val="20"/>
          <w:lang w:val="ru-RU"/>
        </w:rPr>
        <w:t>а</w:t>
      </w:r>
      <w:r w:rsidRPr="00C03496">
        <w:rPr>
          <w:rStyle w:val="hps"/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Име на п</w:t>
      </w:r>
      <w:r w:rsidRPr="00C03496">
        <w:rPr>
          <w:rStyle w:val="hps"/>
          <w:szCs w:val="20"/>
        </w:rPr>
        <w:t>роизводителят</w:t>
      </w:r>
      <w:r w:rsidRPr="00C03496">
        <w:rPr>
          <w:rStyle w:val="hps"/>
          <w:szCs w:val="20"/>
          <w:lang w:val="ru-RU"/>
        </w:rPr>
        <w:t>,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държава</w:t>
      </w:r>
      <w:r w:rsidRPr="00C03496">
        <w:rPr>
          <w:rStyle w:val="hps"/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С</w:t>
      </w:r>
      <w:r w:rsidRPr="00C03496">
        <w:rPr>
          <w:rStyle w:val="hps"/>
          <w:szCs w:val="20"/>
        </w:rPr>
        <w:t>писък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основните съставки</w:t>
      </w:r>
      <w:r w:rsidRPr="00C03496">
        <w:rPr>
          <w:rStyle w:val="hps"/>
          <w:szCs w:val="20"/>
          <w:lang w:val="ru-RU"/>
        </w:rPr>
        <w:t xml:space="preserve">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продукта;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Условия на съхранение</w:t>
      </w:r>
      <w:r w:rsidRPr="00C03496">
        <w:rPr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Х</w:t>
      </w:r>
      <w:r w:rsidRPr="00C03496">
        <w:rPr>
          <w:rStyle w:val="hps"/>
          <w:szCs w:val="20"/>
        </w:rPr>
        <w:t>ранителна стойност;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 Срок на годност</w:t>
      </w:r>
      <w:r w:rsidRPr="00C03496">
        <w:rPr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Начин на приготвяне</w:t>
      </w:r>
      <w:r w:rsidRPr="00C03496">
        <w:rPr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Условия за ползване</w:t>
      </w:r>
      <w:r w:rsidRPr="00C03496">
        <w:rPr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Препоръки за употреба</w:t>
      </w:r>
      <w:r w:rsidRPr="00C03496">
        <w:rPr>
          <w:szCs w:val="20"/>
        </w:rPr>
        <w:t>;</w:t>
      </w:r>
    </w:p>
    <w:p w:rsidR="00EC37D3" w:rsidRPr="00C03496" w:rsidRDefault="00EC37D3" w:rsidP="00C03496">
      <w:pPr>
        <w:spacing w:line="360" w:lineRule="auto"/>
        <w:ind w:left="708"/>
        <w:rPr>
          <w:rStyle w:val="hps"/>
          <w:szCs w:val="20"/>
          <w:lang w:val="ru-RU"/>
        </w:rPr>
      </w:pPr>
      <w:r w:rsidRPr="00C03496">
        <w:rPr>
          <w:rStyle w:val="hps"/>
          <w:szCs w:val="20"/>
        </w:rPr>
        <w:t>• Друга информация</w:t>
      </w:r>
      <w:r w:rsidRPr="00C03496">
        <w:rPr>
          <w:szCs w:val="20"/>
        </w:rPr>
        <w:t>.</w:t>
      </w:r>
      <w:r w:rsidRPr="00C03496">
        <w:rPr>
          <w:szCs w:val="20"/>
        </w:rPr>
        <w:br/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b/>
          <w:szCs w:val="20"/>
          <w:lang w:val="ru-RU"/>
        </w:rPr>
      </w:pPr>
      <w:r w:rsidRPr="00C03496">
        <w:rPr>
          <w:rStyle w:val="hps"/>
          <w:b/>
          <w:szCs w:val="20"/>
          <w:lang w:val="ru-RU"/>
        </w:rPr>
        <w:t>Маркировка на нехранителни продукти:</w:t>
      </w:r>
    </w:p>
    <w:p w:rsidR="00EC37D3" w:rsidRPr="00C03496" w:rsidRDefault="00EC37D3" w:rsidP="00C03496">
      <w:pPr>
        <w:spacing w:line="360" w:lineRule="auto"/>
        <w:ind w:left="708"/>
        <w:rPr>
          <w:szCs w:val="20"/>
          <w:lang w:val="ru-RU"/>
        </w:rPr>
      </w:pPr>
      <w:r w:rsidRPr="00C03496">
        <w:rPr>
          <w:rStyle w:val="hps"/>
          <w:szCs w:val="20"/>
        </w:rPr>
        <w:t>• Име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на продукта;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Име на п</w:t>
      </w:r>
      <w:r w:rsidRPr="00C03496">
        <w:rPr>
          <w:rStyle w:val="hps"/>
          <w:szCs w:val="20"/>
        </w:rPr>
        <w:t>роизводителят</w:t>
      </w:r>
      <w:r w:rsidRPr="00C03496">
        <w:rPr>
          <w:rStyle w:val="hps"/>
          <w:szCs w:val="20"/>
          <w:lang w:val="ru-RU"/>
        </w:rPr>
        <w:t xml:space="preserve">, </w:t>
      </w:r>
      <w:r w:rsidRPr="00C03496">
        <w:rPr>
          <w:rStyle w:val="hps"/>
          <w:szCs w:val="20"/>
        </w:rPr>
        <w:t>държава</w:t>
      </w:r>
      <w:r w:rsidRPr="00C03496">
        <w:rPr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Условия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и правила </w:t>
      </w:r>
      <w:r w:rsidRPr="00C03496">
        <w:rPr>
          <w:rStyle w:val="hps"/>
          <w:szCs w:val="20"/>
        </w:rPr>
        <w:t>за ползване</w:t>
      </w:r>
      <w:r w:rsidRPr="00C03496">
        <w:rPr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Основни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характеристики и свойства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продукт</w:t>
      </w:r>
      <w:r w:rsidRPr="00C03496">
        <w:rPr>
          <w:rStyle w:val="hps"/>
          <w:szCs w:val="20"/>
          <w:lang w:val="ru-RU"/>
        </w:rPr>
        <w:t>а</w:t>
      </w:r>
      <w:r w:rsidRPr="00C03496">
        <w:rPr>
          <w:rStyle w:val="hps"/>
          <w:szCs w:val="20"/>
        </w:rPr>
        <w:t>;</w:t>
      </w:r>
      <w:r w:rsidRPr="00C03496">
        <w:rPr>
          <w:szCs w:val="20"/>
        </w:rPr>
        <w:br/>
      </w:r>
      <w:r w:rsidRPr="00C03496">
        <w:rPr>
          <w:rStyle w:val="hps"/>
          <w:szCs w:val="20"/>
        </w:rPr>
        <w:t>• Друга информация</w:t>
      </w:r>
      <w:r w:rsidRPr="00C03496">
        <w:rPr>
          <w:szCs w:val="20"/>
        </w:rPr>
        <w:t>.</w:t>
      </w:r>
    </w:p>
    <w:p w:rsidR="00EC37D3" w:rsidRPr="00C03496" w:rsidRDefault="00EC37D3" w:rsidP="00C03496">
      <w:pPr>
        <w:spacing w:line="360" w:lineRule="auto"/>
        <w:jc w:val="both"/>
        <w:rPr>
          <w:rStyle w:val="hps"/>
          <w:szCs w:val="20"/>
          <w:lang w:val="ru-RU"/>
        </w:rPr>
      </w:pPr>
      <w:r w:rsidRPr="00C03496">
        <w:rPr>
          <w:szCs w:val="20"/>
          <w:lang w:val="ru-RU"/>
        </w:rPr>
        <w:t xml:space="preserve">Всички изисквания към маркировката на стоките са отразени в Раздел 4 ГОСТа 51121-97 - </w:t>
      </w:r>
      <w:r w:rsidRPr="00C03496">
        <w:rPr>
          <w:szCs w:val="20"/>
        </w:rPr>
        <w:t>www.omnibusdesign.ru/resources/gost_</w:t>
      </w:r>
      <w:r w:rsidRPr="00C03496">
        <w:rPr>
          <w:bCs/>
          <w:szCs w:val="20"/>
        </w:rPr>
        <w:t>51121-97</w:t>
      </w:r>
    </w:p>
    <w:p w:rsidR="00EC37D3" w:rsidRPr="00C03496" w:rsidRDefault="00EC37D3" w:rsidP="00C03496">
      <w:pPr>
        <w:spacing w:line="360" w:lineRule="auto"/>
        <w:jc w:val="both"/>
        <w:rPr>
          <w:rStyle w:val="hps"/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b/>
          <w:szCs w:val="20"/>
          <w:lang w:val="ru-RU"/>
        </w:rPr>
      </w:pPr>
      <w:r w:rsidRPr="00C03496">
        <w:rPr>
          <w:rStyle w:val="hps"/>
          <w:b/>
          <w:szCs w:val="20"/>
          <w:lang w:val="ru-RU"/>
        </w:rPr>
        <w:t>2.ОПАКОВКА.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szCs w:val="20"/>
          <w:lang w:val="ru-RU"/>
        </w:rPr>
      </w:pPr>
      <w:r w:rsidRPr="00C03496">
        <w:rPr>
          <w:rStyle w:val="hps"/>
          <w:szCs w:val="20"/>
        </w:rPr>
        <w:t>Опаковк</w:t>
      </w:r>
      <w:r w:rsidRPr="00C03496">
        <w:rPr>
          <w:rStyle w:val="hps"/>
          <w:szCs w:val="20"/>
          <w:lang w:val="ru-RU"/>
        </w:rPr>
        <w:t>ите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се класифицира</w:t>
      </w:r>
      <w:r w:rsidRPr="00C03496">
        <w:rPr>
          <w:rStyle w:val="hps"/>
          <w:szCs w:val="20"/>
          <w:lang w:val="ru-RU"/>
        </w:rPr>
        <w:t>т</w:t>
      </w:r>
      <w:r w:rsidRPr="00C03496">
        <w:rPr>
          <w:rStyle w:val="hps"/>
          <w:szCs w:val="20"/>
        </w:rPr>
        <w:t xml:space="preserve"> </w:t>
      </w:r>
      <w:r w:rsidRPr="00C03496">
        <w:rPr>
          <w:rStyle w:val="hps"/>
          <w:szCs w:val="20"/>
          <w:lang w:val="ru-RU"/>
        </w:rPr>
        <w:t>като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контейнери</w:t>
      </w:r>
      <w:r w:rsidRPr="00C03496">
        <w:rPr>
          <w:szCs w:val="20"/>
        </w:rPr>
        <w:t xml:space="preserve">, опаковъчни материали </w:t>
      </w:r>
      <w:r w:rsidRPr="00C03496">
        <w:rPr>
          <w:rStyle w:val="hps"/>
          <w:szCs w:val="20"/>
        </w:rPr>
        <w:t>и специалн</w:t>
      </w:r>
      <w:r w:rsidRPr="00C03496">
        <w:rPr>
          <w:rStyle w:val="hps"/>
          <w:szCs w:val="20"/>
          <w:lang w:val="ru-RU"/>
        </w:rPr>
        <w:t>и</w:t>
      </w:r>
      <w:r w:rsidRPr="00C03496">
        <w:rPr>
          <w:rStyle w:val="hps"/>
          <w:szCs w:val="20"/>
        </w:rPr>
        <w:t xml:space="preserve"> </w:t>
      </w:r>
      <w:r w:rsidRPr="00C03496">
        <w:rPr>
          <w:rStyle w:val="hps"/>
          <w:szCs w:val="20"/>
          <w:lang w:val="ru-RU"/>
        </w:rPr>
        <w:t>средства облегчаващи товаро - разтоварната работа и безопасността на стоката.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 xml:space="preserve">От </w:t>
      </w:r>
      <w:r w:rsidRPr="00C03496">
        <w:rPr>
          <w:rStyle w:val="hps"/>
          <w:szCs w:val="20"/>
          <w:lang w:val="ru-RU"/>
        </w:rPr>
        <w:t>своя</w:t>
      </w:r>
      <w:r w:rsidRPr="00C03496">
        <w:rPr>
          <w:rStyle w:val="hps"/>
          <w:szCs w:val="20"/>
        </w:rPr>
        <w:t xml:space="preserve"> страна</w:t>
      </w:r>
      <w:r w:rsidRPr="00C03496">
        <w:rPr>
          <w:szCs w:val="20"/>
        </w:rPr>
        <w:t xml:space="preserve"> контейнер</w:t>
      </w:r>
      <w:r w:rsidRPr="00C03496">
        <w:rPr>
          <w:szCs w:val="20"/>
          <w:lang w:val="ru-RU"/>
        </w:rPr>
        <w:t>ите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мо</w:t>
      </w:r>
      <w:r w:rsidRPr="00C03496">
        <w:rPr>
          <w:rStyle w:val="hps"/>
          <w:szCs w:val="20"/>
          <w:lang w:val="ru-RU"/>
        </w:rPr>
        <w:t>гат</w:t>
      </w:r>
      <w:r w:rsidRPr="00C03496">
        <w:rPr>
          <w:rStyle w:val="hps"/>
          <w:szCs w:val="20"/>
        </w:rPr>
        <w:t xml:space="preserve"> да бъд</w:t>
      </w:r>
      <w:r w:rsidRPr="00C03496">
        <w:rPr>
          <w:rStyle w:val="hps"/>
          <w:szCs w:val="20"/>
          <w:lang w:val="ru-RU"/>
        </w:rPr>
        <w:t>ат</w:t>
      </w:r>
      <w:r w:rsidRPr="00C03496">
        <w:rPr>
          <w:rStyle w:val="hps"/>
          <w:szCs w:val="20"/>
        </w:rPr>
        <w:t>: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потребител</w:t>
      </w:r>
      <w:r w:rsidRPr="00C03496">
        <w:rPr>
          <w:rStyle w:val="hps"/>
          <w:szCs w:val="20"/>
          <w:lang w:val="ru-RU"/>
        </w:rPr>
        <w:t>ски</w:t>
      </w:r>
      <w:r w:rsidRPr="00C03496">
        <w:rPr>
          <w:szCs w:val="20"/>
        </w:rPr>
        <w:t xml:space="preserve">, стопански и </w:t>
      </w:r>
      <w:r w:rsidRPr="00C03496">
        <w:rPr>
          <w:rStyle w:val="hps"/>
          <w:szCs w:val="20"/>
        </w:rPr>
        <w:t>транспорт</w:t>
      </w:r>
      <w:r w:rsidRPr="00C03496">
        <w:rPr>
          <w:rStyle w:val="hps"/>
          <w:szCs w:val="20"/>
          <w:lang w:val="ru-RU"/>
        </w:rPr>
        <w:t>ни</w:t>
      </w:r>
      <w:r w:rsidRPr="00C03496">
        <w:rPr>
          <w:rStyle w:val="hps"/>
          <w:szCs w:val="20"/>
        </w:rPr>
        <w:t>.</w:t>
      </w:r>
    </w:p>
    <w:p w:rsidR="00EC37D3" w:rsidRPr="00C03496" w:rsidRDefault="00EC37D3" w:rsidP="00C03496">
      <w:pPr>
        <w:spacing w:after="230" w:line="360" w:lineRule="auto"/>
        <w:ind w:firstLine="708"/>
        <w:jc w:val="both"/>
        <w:rPr>
          <w:rStyle w:val="hps"/>
          <w:szCs w:val="20"/>
          <w:lang w:val="ru-RU"/>
        </w:rPr>
      </w:pPr>
      <w:r w:rsidRPr="00C03496">
        <w:rPr>
          <w:szCs w:val="20"/>
          <w:lang w:val="ru-RU"/>
        </w:rPr>
        <w:t xml:space="preserve">Всички изисквания към опаковките на стоките са отразени в 4 ГОСТа 51121-97 - </w:t>
      </w:r>
      <w:r w:rsidRPr="00C03496">
        <w:rPr>
          <w:szCs w:val="20"/>
          <w:lang w:val="ru-RU" w:eastAsia="ru-RU"/>
        </w:rPr>
        <w:t>www.omnibusdesign.ru/resources/gost_</w:t>
      </w:r>
      <w:r w:rsidRPr="00C03496">
        <w:rPr>
          <w:bCs/>
          <w:szCs w:val="20"/>
          <w:lang w:val="ru-RU" w:eastAsia="ru-RU"/>
        </w:rPr>
        <w:t>51121-97</w:t>
      </w:r>
      <w:r w:rsidRPr="00C03496">
        <w:rPr>
          <w:szCs w:val="20"/>
          <w:lang w:val="ru-RU" w:eastAsia="ru-RU"/>
        </w:rPr>
        <w:t>/</w:t>
      </w:r>
      <w:r w:rsidRPr="00C03496">
        <w:rPr>
          <w:rFonts w:ascii="Times New Roman" w:hAnsi="Times New Roman"/>
          <w:szCs w:val="20"/>
          <w:lang w:val="ru-RU" w:eastAsia="ru-RU" w:bidi="he-IL"/>
        </w:rPr>
        <w:t>‎</w:t>
      </w:r>
      <w:r w:rsidRPr="00C03496">
        <w:rPr>
          <w:rFonts w:cs="Arial"/>
          <w:szCs w:val="20"/>
          <w:lang w:val="ru-RU" w:eastAsia="ru-RU"/>
        </w:rPr>
        <w:t xml:space="preserve">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b/>
          <w:szCs w:val="20"/>
          <w:lang w:val="ru-RU"/>
        </w:rPr>
      </w:pPr>
      <w:r w:rsidRPr="00C03496">
        <w:rPr>
          <w:rStyle w:val="hps"/>
          <w:b/>
          <w:szCs w:val="20"/>
          <w:lang w:val="ru-RU"/>
        </w:rPr>
        <w:t>3. ЕТИКЕТ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szCs w:val="20"/>
          <w:lang w:val="ru-RU"/>
        </w:rPr>
      </w:pPr>
      <w:r w:rsidRPr="00C03496">
        <w:rPr>
          <w:rStyle w:val="hps"/>
          <w:szCs w:val="20"/>
        </w:rPr>
        <w:t>В Русия</w:t>
      </w:r>
      <w:r w:rsidRPr="00C03496">
        <w:rPr>
          <w:rStyle w:val="hps"/>
          <w:szCs w:val="20"/>
          <w:lang w:val="ru-RU"/>
        </w:rPr>
        <w:t xml:space="preserve"> действат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следните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закони и подзаконови актове</w:t>
      </w:r>
      <w:r w:rsidRPr="00C03496">
        <w:rPr>
          <w:rStyle w:val="hps"/>
          <w:szCs w:val="20"/>
          <w:lang w:val="ru-RU"/>
        </w:rPr>
        <w:t xml:space="preserve"> </w:t>
      </w:r>
      <w:r w:rsidRPr="00C03496">
        <w:rPr>
          <w:szCs w:val="20"/>
        </w:rPr>
        <w:t>определя</w:t>
      </w:r>
      <w:r w:rsidRPr="00C03496">
        <w:rPr>
          <w:szCs w:val="20"/>
          <w:lang w:val="ru-RU"/>
        </w:rPr>
        <w:t>щи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изискванията за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етикетиране</w:t>
      </w:r>
      <w:r w:rsidRPr="00C03496">
        <w:rPr>
          <w:rStyle w:val="hps"/>
          <w:szCs w:val="20"/>
          <w:lang w:val="ru-RU"/>
        </w:rPr>
        <w:t>то: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rFonts w:cs="Arial"/>
          <w:szCs w:val="20"/>
          <w:lang w:val="ru-RU"/>
        </w:rPr>
      </w:pP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Федерален закон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№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2300-1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«</w:t>
      </w:r>
      <w:r w:rsidRPr="00C03496">
        <w:rPr>
          <w:rStyle w:val="hps"/>
          <w:szCs w:val="20"/>
          <w:lang w:val="ru-RU"/>
        </w:rPr>
        <w:t>З</w:t>
      </w:r>
      <w:r w:rsidRPr="00C03496">
        <w:rPr>
          <w:szCs w:val="20"/>
        </w:rPr>
        <w:t xml:space="preserve">а защита </w:t>
      </w:r>
      <w:r w:rsidRPr="00C03496">
        <w:rPr>
          <w:rStyle w:val="hps"/>
          <w:szCs w:val="20"/>
        </w:rPr>
        <w:t>на правата на потребителите</w:t>
      </w:r>
      <w:r w:rsidRPr="00C03496">
        <w:rPr>
          <w:rStyle w:val="hps"/>
          <w:szCs w:val="20"/>
          <w:lang w:val="ru-RU"/>
        </w:rPr>
        <w:t>» от</w:t>
      </w:r>
      <w:r w:rsidRPr="00C03496">
        <w:rPr>
          <w:rStyle w:val="hps"/>
          <w:szCs w:val="20"/>
        </w:rPr>
        <w:t xml:space="preserve"> 7 февруари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1992 г.</w:t>
      </w:r>
      <w:r w:rsidRPr="00C03496">
        <w:rPr>
          <w:rStyle w:val="hps"/>
          <w:szCs w:val="20"/>
          <w:lang w:val="ru-RU"/>
        </w:rPr>
        <w:t xml:space="preserve"> – за </w:t>
      </w:r>
      <w:r w:rsidRPr="00C03496">
        <w:rPr>
          <w:rStyle w:val="hps"/>
          <w:szCs w:val="20"/>
        </w:rPr>
        <w:t>основните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потребителски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свойства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продуктите</w:t>
      </w:r>
      <w:r w:rsidRPr="00C03496">
        <w:rPr>
          <w:rStyle w:val="hps"/>
          <w:szCs w:val="20"/>
          <w:lang w:val="ru-RU"/>
        </w:rPr>
        <w:t xml:space="preserve"> - </w:t>
      </w:r>
      <w:r w:rsidRPr="00C03496">
        <w:rPr>
          <w:iCs/>
          <w:szCs w:val="20"/>
        </w:rPr>
        <w:t>www.consultant.ru/popular/consumerism</w:t>
      </w:r>
      <w:r w:rsidRPr="00C03496">
        <w:rPr>
          <w:rStyle w:val="hps"/>
          <w:rFonts w:cs="Arial"/>
          <w:szCs w:val="20"/>
          <w:lang w:val="ru-RU"/>
        </w:rPr>
        <w:t xml:space="preserve"> 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rStyle w:val="hps"/>
          <w:szCs w:val="20"/>
        </w:rPr>
        <w:t>• Правителствен указ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на РФ № </w:t>
      </w:r>
      <w:r w:rsidRPr="00C03496">
        <w:rPr>
          <w:rStyle w:val="hps"/>
          <w:szCs w:val="20"/>
        </w:rPr>
        <w:t>1575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от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27</w:t>
      </w:r>
      <w:r w:rsidRPr="00C03496">
        <w:rPr>
          <w:rStyle w:val="hps"/>
          <w:szCs w:val="20"/>
          <w:lang w:val="ru-RU"/>
        </w:rPr>
        <w:t xml:space="preserve"> декември </w:t>
      </w:r>
      <w:r w:rsidRPr="00C03496">
        <w:rPr>
          <w:rStyle w:val="hps"/>
          <w:szCs w:val="20"/>
        </w:rPr>
        <w:t>1996</w:t>
      </w:r>
      <w:r w:rsidRPr="00C03496">
        <w:rPr>
          <w:rStyle w:val="hps"/>
          <w:szCs w:val="20"/>
          <w:lang w:val="ru-RU"/>
        </w:rPr>
        <w:t>г. за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задължителното н</w:t>
      </w:r>
      <w:r w:rsidRPr="00C03496">
        <w:rPr>
          <w:rStyle w:val="hps"/>
          <w:szCs w:val="20"/>
        </w:rPr>
        <w:t>аличието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необходимата информация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 xml:space="preserve">на </w:t>
      </w:r>
      <w:r w:rsidRPr="00C03496">
        <w:rPr>
          <w:rStyle w:val="hps"/>
          <w:szCs w:val="20"/>
          <w:lang w:val="ru-RU"/>
        </w:rPr>
        <w:t>р</w:t>
      </w:r>
      <w:r w:rsidRPr="00C03496">
        <w:rPr>
          <w:rStyle w:val="hps"/>
          <w:szCs w:val="20"/>
        </w:rPr>
        <w:t>уски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език </w:t>
      </w:r>
      <w:r w:rsidRPr="00C03496">
        <w:rPr>
          <w:rStyle w:val="hps"/>
          <w:szCs w:val="20"/>
        </w:rPr>
        <w:t>върху етикетите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продукти, внасяни от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чужбина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в Руската федерация</w:t>
      </w:r>
      <w:r w:rsidRPr="00C03496">
        <w:rPr>
          <w:rStyle w:val="hps"/>
          <w:szCs w:val="20"/>
          <w:lang w:val="ru-RU"/>
        </w:rPr>
        <w:t xml:space="preserve"> – </w:t>
      </w:r>
      <w:r w:rsidRPr="00C03496">
        <w:rPr>
          <w:iCs/>
          <w:szCs w:val="20"/>
        </w:rPr>
        <w:t>www.consultant.ru/document/cons_doc_LAW_31439/</w:t>
      </w:r>
      <w:r w:rsidRPr="00C03496">
        <w:rPr>
          <w:iCs/>
          <w:szCs w:val="20"/>
          <w:lang w:val="ru-RU"/>
        </w:rPr>
        <w:t>;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Федерал</w:t>
      </w:r>
      <w:r w:rsidRPr="00C03496">
        <w:rPr>
          <w:rStyle w:val="hps"/>
          <w:szCs w:val="20"/>
          <w:lang w:val="ru-RU"/>
        </w:rPr>
        <w:t>ен</w:t>
      </w:r>
      <w:r w:rsidRPr="00C03496">
        <w:rPr>
          <w:rStyle w:val="hps"/>
          <w:szCs w:val="20"/>
        </w:rPr>
        <w:t xml:space="preserve"> закон </w:t>
      </w:r>
      <w:r w:rsidRPr="00C03496">
        <w:rPr>
          <w:rStyle w:val="hps"/>
          <w:szCs w:val="20"/>
          <w:lang w:val="ru-RU"/>
        </w:rPr>
        <w:t>«</w:t>
      </w:r>
      <w:r w:rsidRPr="00C03496">
        <w:rPr>
          <w:rStyle w:val="hps"/>
          <w:szCs w:val="20"/>
        </w:rPr>
        <w:t>За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качеството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и безопасността на храните</w:t>
      </w:r>
      <w:r w:rsidRPr="00C03496">
        <w:rPr>
          <w:rStyle w:val="hps"/>
          <w:szCs w:val="20"/>
          <w:lang w:val="ru-RU"/>
        </w:rPr>
        <w:t>»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от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 xml:space="preserve">02 </w:t>
      </w:r>
      <w:r w:rsidRPr="00C03496">
        <w:rPr>
          <w:rStyle w:val="hps"/>
          <w:szCs w:val="20"/>
          <w:lang w:val="ru-RU"/>
        </w:rPr>
        <w:t>я</w:t>
      </w:r>
      <w:r w:rsidRPr="00C03496">
        <w:rPr>
          <w:rStyle w:val="hps"/>
          <w:szCs w:val="20"/>
        </w:rPr>
        <w:t>нуари 2000</w:t>
      </w:r>
      <w:r w:rsidRPr="00C03496">
        <w:rPr>
          <w:rStyle w:val="hps"/>
          <w:szCs w:val="20"/>
          <w:lang w:val="ru-RU"/>
        </w:rPr>
        <w:t xml:space="preserve">г. - </w:t>
      </w:r>
      <w:r w:rsidRPr="00C03496">
        <w:rPr>
          <w:szCs w:val="20"/>
        </w:rPr>
        <w:t>base.garant.ru/12117866/</w:t>
      </w:r>
      <w:r w:rsidRPr="00C03496">
        <w:rPr>
          <w:szCs w:val="20"/>
          <w:lang w:val="ru-RU"/>
        </w:rPr>
        <w:t>;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szCs w:val="20"/>
          <w:lang w:val="ru-RU"/>
        </w:rPr>
      </w:pP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ГОСТ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>Р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51074-2003</w:t>
      </w:r>
      <w:r w:rsidRPr="00C03496">
        <w:rPr>
          <w:szCs w:val="20"/>
        </w:rPr>
        <w:t xml:space="preserve">, съдържащ </w:t>
      </w:r>
      <w:r w:rsidRPr="00C03496">
        <w:rPr>
          <w:rStyle w:val="hps"/>
          <w:szCs w:val="20"/>
        </w:rPr>
        <w:t>нормативните изисквания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за етикетирането на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хранителните продукти</w:t>
      </w:r>
      <w:r w:rsidRPr="00C03496">
        <w:rPr>
          <w:rStyle w:val="hps"/>
          <w:szCs w:val="20"/>
          <w:lang w:val="ru-RU"/>
        </w:rPr>
        <w:t xml:space="preserve"> - </w:t>
      </w:r>
      <w:r w:rsidRPr="00C03496">
        <w:rPr>
          <w:iCs/>
          <w:szCs w:val="20"/>
          <w:lang w:val="ru-RU" w:eastAsia="ru-RU"/>
        </w:rPr>
        <w:t>vse</w:t>
      </w:r>
      <w:r w:rsidRPr="00C03496">
        <w:rPr>
          <w:bCs/>
          <w:iCs/>
          <w:szCs w:val="20"/>
          <w:lang w:val="ru-RU" w:eastAsia="ru-RU"/>
        </w:rPr>
        <w:t>gost</w:t>
      </w:r>
      <w:r w:rsidRPr="00C03496">
        <w:rPr>
          <w:iCs/>
          <w:szCs w:val="20"/>
          <w:lang w:val="ru-RU" w:eastAsia="ru-RU"/>
        </w:rPr>
        <w:t>.com/Catalog/20/2080.shtml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  <w:r w:rsidRPr="00C03496">
        <w:rPr>
          <w:rStyle w:val="hps"/>
          <w:szCs w:val="20"/>
        </w:rPr>
        <w:t>•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Федерален закон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№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184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"</w:t>
      </w:r>
      <w:r w:rsidRPr="00C03496">
        <w:rPr>
          <w:szCs w:val="20"/>
        </w:rPr>
        <w:t xml:space="preserve">На </w:t>
      </w:r>
      <w:r w:rsidRPr="00C03496">
        <w:rPr>
          <w:rStyle w:val="hps"/>
          <w:szCs w:val="20"/>
        </w:rPr>
        <w:t>технически</w:t>
      </w:r>
      <w:r w:rsidRPr="00C03496">
        <w:rPr>
          <w:rStyle w:val="hps"/>
          <w:szCs w:val="20"/>
          <w:lang w:val="ru-RU"/>
        </w:rPr>
        <w:t>ят</w:t>
      </w:r>
      <w:r w:rsidRPr="00C03496">
        <w:rPr>
          <w:rStyle w:val="hps"/>
          <w:szCs w:val="20"/>
        </w:rPr>
        <w:t xml:space="preserve"> регламент</w:t>
      </w:r>
      <w:r w:rsidRPr="00C03496">
        <w:rPr>
          <w:szCs w:val="20"/>
        </w:rPr>
        <w:t xml:space="preserve">" </w:t>
      </w:r>
      <w:r w:rsidRPr="00C03496">
        <w:rPr>
          <w:szCs w:val="20"/>
          <w:lang w:val="ru-RU"/>
        </w:rPr>
        <w:t>от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27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декември </w:t>
      </w:r>
      <w:r w:rsidRPr="00C03496">
        <w:rPr>
          <w:rStyle w:val="hps"/>
          <w:szCs w:val="20"/>
        </w:rPr>
        <w:t>2002</w:t>
      </w:r>
      <w:r w:rsidRPr="00C03496">
        <w:rPr>
          <w:rStyle w:val="hps"/>
          <w:szCs w:val="20"/>
          <w:lang w:val="ru-RU"/>
        </w:rPr>
        <w:t xml:space="preserve">г. - </w:t>
      </w:r>
      <w:r w:rsidRPr="00C03496">
        <w:rPr>
          <w:szCs w:val="20"/>
        </w:rPr>
        <w:t>base.garant.ru/12129354/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rStyle w:val="hps"/>
          <w:szCs w:val="20"/>
          <w:lang w:val="ru-RU"/>
        </w:rPr>
      </w:pPr>
      <w:r w:rsidRPr="00C03496">
        <w:rPr>
          <w:rStyle w:val="hps"/>
          <w:szCs w:val="20"/>
        </w:rPr>
        <w:t xml:space="preserve">• </w:t>
      </w:r>
      <w:r w:rsidRPr="00C03496">
        <w:rPr>
          <w:szCs w:val="20"/>
        </w:rPr>
        <w:t xml:space="preserve"> ГОСТ Р ИСО/МЭК </w:t>
      </w:r>
      <w:r w:rsidRPr="00C03496">
        <w:rPr>
          <w:rStyle w:val="hps"/>
          <w:szCs w:val="20"/>
        </w:rPr>
        <w:t>15426-1-2002</w:t>
      </w:r>
      <w:r w:rsidRPr="00C03496">
        <w:rPr>
          <w:rStyle w:val="hps"/>
          <w:szCs w:val="20"/>
          <w:lang w:val="ru-RU"/>
        </w:rPr>
        <w:t>г.</w:t>
      </w:r>
      <w:r w:rsidRPr="00C03496">
        <w:rPr>
          <w:rStyle w:val="hps"/>
          <w:szCs w:val="20"/>
        </w:rPr>
        <w:t>за продукти</w:t>
      </w:r>
      <w:r w:rsidRPr="00C03496">
        <w:rPr>
          <w:szCs w:val="20"/>
        </w:rPr>
        <w:t xml:space="preserve">, които имат </w:t>
      </w:r>
      <w:r w:rsidRPr="00C03496">
        <w:rPr>
          <w:rStyle w:val="hps"/>
          <w:szCs w:val="20"/>
        </w:rPr>
        <w:t>баркод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върху етикета и</w:t>
      </w:r>
      <w:r w:rsidRPr="00C03496">
        <w:rPr>
          <w:szCs w:val="20"/>
        </w:rPr>
        <w:t xml:space="preserve"> </w:t>
      </w:r>
      <w:r w:rsidRPr="00C03496">
        <w:rPr>
          <w:rStyle w:val="hps"/>
          <w:szCs w:val="20"/>
        </w:rPr>
        <w:t>други документи</w:t>
      </w:r>
      <w:r w:rsidRPr="00C03496">
        <w:rPr>
          <w:rStyle w:val="hps"/>
          <w:szCs w:val="20"/>
          <w:lang w:val="ru-RU"/>
        </w:rPr>
        <w:t xml:space="preserve"> - </w:t>
      </w:r>
      <w:r w:rsidRPr="00C03496">
        <w:rPr>
          <w:iCs/>
          <w:szCs w:val="20"/>
          <w:lang w:val="ru-RU" w:eastAsia="ru-RU"/>
        </w:rPr>
        <w:t>vse</w:t>
      </w:r>
      <w:r w:rsidRPr="00C03496">
        <w:rPr>
          <w:bCs/>
          <w:iCs/>
          <w:szCs w:val="20"/>
          <w:lang w:val="ru-RU" w:eastAsia="ru-RU"/>
        </w:rPr>
        <w:t>gost</w:t>
      </w:r>
      <w:r w:rsidRPr="00C03496">
        <w:rPr>
          <w:iCs/>
          <w:szCs w:val="20"/>
          <w:lang w:val="ru-RU" w:eastAsia="ru-RU"/>
        </w:rPr>
        <w:t>.com/Catalog/52/5286.shtml</w:t>
      </w:r>
      <w:r w:rsidRPr="00C03496">
        <w:rPr>
          <w:rFonts w:ascii="Arial" w:hAnsi="Arial" w:cs="Arial"/>
          <w:szCs w:val="20"/>
          <w:lang w:val="ru-RU" w:eastAsia="ru-RU" w:bidi="he-IL"/>
        </w:rPr>
        <w:t>‎</w:t>
      </w:r>
    </w:p>
    <w:p w:rsidR="00EC37D3" w:rsidRPr="00C03496" w:rsidRDefault="00EC37D3" w:rsidP="00C03496">
      <w:pPr>
        <w:spacing w:line="360" w:lineRule="auto"/>
        <w:ind w:firstLine="708"/>
        <w:jc w:val="both"/>
        <w:rPr>
          <w:szCs w:val="20"/>
          <w:lang w:val="ru-RU"/>
        </w:rPr>
      </w:pPr>
    </w:p>
    <w:p w:rsidR="00EC37D3" w:rsidRPr="00C03496" w:rsidRDefault="00EC37D3" w:rsidP="00C03496">
      <w:pPr>
        <w:spacing w:line="360" w:lineRule="auto"/>
        <w:ind w:firstLine="708"/>
        <w:jc w:val="both"/>
        <w:rPr>
          <w:b/>
          <w:szCs w:val="20"/>
        </w:rPr>
      </w:pPr>
      <w:r w:rsidRPr="00C03496">
        <w:rPr>
          <w:b/>
          <w:szCs w:val="20"/>
          <w:lang w:val="en-US"/>
        </w:rPr>
        <w:t>III</w:t>
      </w:r>
      <w:r w:rsidRPr="00C03496">
        <w:rPr>
          <w:b/>
          <w:szCs w:val="20"/>
        </w:rPr>
        <w:t xml:space="preserve">. </w:t>
      </w:r>
      <w:r w:rsidRPr="00C03496">
        <w:rPr>
          <w:b/>
          <w:szCs w:val="20"/>
          <w:lang w:val="ru-RU"/>
        </w:rPr>
        <w:t>ПРАВИЛА ЗА ИЗВЪРШВАНЕ НА РЕКЛАМА</w:t>
      </w:r>
    </w:p>
    <w:p w:rsidR="00EC37D3" w:rsidRDefault="00EC37D3" w:rsidP="009D7FEE">
      <w:pPr>
        <w:shd w:val="clear" w:color="auto" w:fill="FFFFFF"/>
        <w:spacing w:line="360" w:lineRule="auto"/>
        <w:ind w:firstLine="708"/>
        <w:jc w:val="both"/>
        <w:textAlignment w:val="top"/>
        <w:rPr>
          <w:szCs w:val="20"/>
          <w:lang w:val="en-US" w:eastAsia="ru-RU"/>
        </w:rPr>
      </w:pPr>
      <w:r w:rsidRPr="00C03496">
        <w:rPr>
          <w:szCs w:val="20"/>
          <w:lang w:val="ru-RU" w:eastAsia="ru-RU"/>
        </w:rPr>
        <w:t>По законите</w:t>
      </w:r>
      <w:r w:rsidRPr="00C03496">
        <w:rPr>
          <w:szCs w:val="20"/>
          <w:lang w:eastAsia="ru-RU"/>
        </w:rPr>
        <w:t xml:space="preserve"> на Руската федерация </w:t>
      </w:r>
      <w:r w:rsidRPr="00C03496">
        <w:rPr>
          <w:szCs w:val="20"/>
          <w:lang w:val="ru-RU" w:eastAsia="ru-RU"/>
        </w:rPr>
        <w:t>«З</w:t>
      </w:r>
      <w:r w:rsidRPr="00C03496">
        <w:rPr>
          <w:szCs w:val="20"/>
          <w:lang w:eastAsia="ru-RU"/>
        </w:rPr>
        <w:t>а сертифициране на продукти и услуги</w:t>
      </w:r>
      <w:r w:rsidRPr="00C03496">
        <w:rPr>
          <w:szCs w:val="20"/>
          <w:lang w:val="ru-RU" w:eastAsia="ru-RU"/>
        </w:rPr>
        <w:t>»</w:t>
      </w:r>
      <w:r w:rsidRPr="00C03496">
        <w:rPr>
          <w:szCs w:val="20"/>
          <w:lang w:eastAsia="ru-RU"/>
        </w:rPr>
        <w:t xml:space="preserve"> </w:t>
      </w:r>
      <w:r w:rsidRPr="00C03496">
        <w:rPr>
          <w:szCs w:val="20"/>
          <w:lang w:val="ru-RU" w:eastAsia="ru-RU"/>
        </w:rPr>
        <w:t xml:space="preserve">се забранява </w:t>
      </w:r>
      <w:r w:rsidRPr="00C03496">
        <w:rPr>
          <w:szCs w:val="20"/>
          <w:lang w:eastAsia="ru-RU"/>
        </w:rPr>
        <w:t>рекламира</w:t>
      </w:r>
      <w:r w:rsidRPr="00C03496">
        <w:rPr>
          <w:szCs w:val="20"/>
          <w:lang w:val="ru-RU" w:eastAsia="ru-RU"/>
        </w:rPr>
        <w:t xml:space="preserve">нето на </w:t>
      </w:r>
      <w:r w:rsidRPr="00C03496">
        <w:rPr>
          <w:szCs w:val="20"/>
          <w:lang w:eastAsia="ru-RU"/>
        </w:rPr>
        <w:t xml:space="preserve">продукти, подлежащи на задължително сертифициране, но </w:t>
      </w:r>
      <w:r w:rsidRPr="00C03496">
        <w:rPr>
          <w:szCs w:val="20"/>
          <w:lang w:val="ru-RU" w:eastAsia="ru-RU"/>
        </w:rPr>
        <w:t>без сертификат</w:t>
      </w:r>
      <w:r w:rsidRPr="00C03496">
        <w:rPr>
          <w:szCs w:val="20"/>
          <w:lang w:eastAsia="ru-RU"/>
        </w:rPr>
        <w:t xml:space="preserve"> за съответствие.</w:t>
      </w:r>
    </w:p>
    <w:p w:rsidR="00EC37D3" w:rsidRPr="009D7FEE" w:rsidRDefault="00EC37D3" w:rsidP="009D7FEE">
      <w:pPr>
        <w:shd w:val="clear" w:color="auto" w:fill="FFFFFF"/>
        <w:spacing w:line="360" w:lineRule="auto"/>
        <w:ind w:firstLine="708"/>
        <w:jc w:val="both"/>
        <w:textAlignment w:val="top"/>
        <w:rPr>
          <w:szCs w:val="20"/>
          <w:lang w:val="en-US" w:eastAsia="ru-RU"/>
        </w:rPr>
      </w:pPr>
    </w:p>
    <w:p w:rsidR="00EC37D3" w:rsidRPr="00C03496" w:rsidRDefault="00EC37D3" w:rsidP="00C03496">
      <w:pPr>
        <w:spacing w:line="360" w:lineRule="auto"/>
        <w:jc w:val="center"/>
        <w:rPr>
          <w:b/>
          <w:bCs/>
          <w:szCs w:val="20"/>
          <w:u w:val="single"/>
          <w:lang w:val="ru-RU"/>
        </w:rPr>
      </w:pPr>
      <w:r w:rsidRPr="00C03496">
        <w:rPr>
          <w:b/>
          <w:szCs w:val="20"/>
          <w:u w:val="single"/>
        </w:rPr>
        <w:t>ДОПЪЛНИТЕЛНА ИНФОРМАЦИЯ</w:t>
      </w:r>
      <w:r w:rsidRPr="00C03496">
        <w:rPr>
          <w:b/>
          <w:szCs w:val="20"/>
          <w:u w:val="single"/>
          <w:lang w:val="ru-RU"/>
        </w:rPr>
        <w:t xml:space="preserve"> ЗА РУСКИ ОРГАНИ ЗА СЕРТИФИКАЦИЯ</w:t>
      </w:r>
    </w:p>
    <w:p w:rsidR="00EC37D3" w:rsidRPr="00C03496" w:rsidRDefault="00EC37D3" w:rsidP="00C03496">
      <w:pPr>
        <w:spacing w:line="360" w:lineRule="auto"/>
        <w:jc w:val="both"/>
        <w:rPr>
          <w:bCs/>
          <w:szCs w:val="20"/>
          <w:lang w:val="ru-RU"/>
        </w:rPr>
      </w:pP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b/>
          <w:bCs/>
          <w:szCs w:val="20"/>
          <w:lang w:val="ru-RU"/>
        </w:rPr>
      </w:pPr>
      <w:r w:rsidRPr="00C03496">
        <w:rPr>
          <w:b/>
          <w:bCs/>
          <w:szCs w:val="20"/>
        </w:rPr>
        <w:t xml:space="preserve">ГОССТАНДАРТ РФ 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 w:eastAsia="ru-RU"/>
        </w:rPr>
      </w:pPr>
      <w:hyperlink r:id="rId23" w:history="1">
        <w:r w:rsidRPr="00C03496">
          <w:rPr>
            <w:rStyle w:val="Hyperlink"/>
            <w:color w:val="auto"/>
            <w:szCs w:val="20"/>
            <w:u w:val="none"/>
            <w:lang w:val="ru-RU" w:eastAsia="ru-RU"/>
          </w:rPr>
          <w:t>http://standard.gost.ru</w:t>
        </w:r>
      </w:hyperlink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 w:eastAsia="ru-RU"/>
        </w:rPr>
      </w:pPr>
      <w:r w:rsidRPr="00C03496">
        <w:rPr>
          <w:szCs w:val="20"/>
        </w:rPr>
        <w:t>Ленинский проспект, д. 9, г. Москва, В-49, ГСП-1, 119991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 w:eastAsia="ru-RU"/>
        </w:rPr>
      </w:pPr>
      <w:r w:rsidRPr="00C03496">
        <w:rPr>
          <w:szCs w:val="20"/>
          <w:lang w:val="ru-RU"/>
        </w:rPr>
        <w:t>тел</w:t>
      </w:r>
      <w:r w:rsidRPr="00C03496">
        <w:rPr>
          <w:szCs w:val="20"/>
        </w:rPr>
        <w:t>: (499) 236-03-00</w:t>
      </w:r>
    </w:p>
    <w:p w:rsidR="00EC37D3" w:rsidRPr="006225FE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en-US" w:eastAsia="ru-RU"/>
        </w:rPr>
      </w:pPr>
      <w:r w:rsidRPr="00C03496">
        <w:rPr>
          <w:bCs/>
          <w:szCs w:val="20"/>
          <w:lang w:val="ru-RU"/>
        </w:rPr>
        <w:t>ф</w:t>
      </w:r>
      <w:r w:rsidRPr="00C03496">
        <w:rPr>
          <w:bCs/>
          <w:szCs w:val="20"/>
        </w:rPr>
        <w:t>акс</w:t>
      </w:r>
      <w:r w:rsidRPr="00C03496">
        <w:rPr>
          <w:szCs w:val="20"/>
        </w:rPr>
        <w:t>: (499) 236-62-31,</w:t>
      </w:r>
      <w:r w:rsidRPr="00C03496">
        <w:rPr>
          <w:szCs w:val="20"/>
          <w:lang w:val="ru-RU"/>
        </w:rPr>
        <w:t xml:space="preserve"> </w:t>
      </w:r>
      <w:r w:rsidRPr="00C03496">
        <w:rPr>
          <w:szCs w:val="20"/>
        </w:rPr>
        <w:t>(499) 237-60-32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/>
        </w:rPr>
      </w:pPr>
      <w:r w:rsidRPr="00C03496">
        <w:rPr>
          <w:b/>
          <w:szCs w:val="20"/>
          <w:lang w:val="ru-RU"/>
        </w:rPr>
        <w:t>Ростест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/>
        </w:rPr>
      </w:pPr>
      <w:hyperlink r:id="rId24" w:history="1">
        <w:r w:rsidRPr="00C03496">
          <w:rPr>
            <w:rStyle w:val="Hyperlink"/>
            <w:color w:val="auto"/>
            <w:szCs w:val="20"/>
            <w:u w:val="none"/>
          </w:rPr>
          <w:t>www.</w:t>
        </w:r>
        <w:r w:rsidRPr="00C03496">
          <w:rPr>
            <w:rStyle w:val="Hyperlink"/>
            <w:b/>
            <w:bCs/>
            <w:color w:val="auto"/>
            <w:szCs w:val="20"/>
            <w:u w:val="none"/>
          </w:rPr>
          <w:t>rostest</w:t>
        </w:r>
        <w:r w:rsidRPr="00C03496">
          <w:rPr>
            <w:rStyle w:val="Hyperlink"/>
            <w:color w:val="auto"/>
            <w:szCs w:val="20"/>
            <w:u w:val="none"/>
          </w:rPr>
          <w:t>.ru/</w:t>
        </w:r>
      </w:hyperlink>
    </w:p>
    <w:p w:rsidR="00EC37D3" w:rsidRPr="006225FE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en-US"/>
        </w:rPr>
      </w:pPr>
      <w:r w:rsidRPr="00C03496">
        <w:rPr>
          <w:szCs w:val="20"/>
        </w:rPr>
        <w:t>просп. Нахимовский, 31, город Москва  117418</w:t>
      </w:r>
      <w:r w:rsidRPr="00C03496">
        <w:rPr>
          <w:szCs w:val="20"/>
        </w:rPr>
        <w:br/>
      </w:r>
      <w:r w:rsidRPr="00C03496">
        <w:rPr>
          <w:szCs w:val="20"/>
          <w:lang w:val="ru-RU"/>
        </w:rPr>
        <w:t xml:space="preserve">тел: </w:t>
      </w:r>
      <w:r w:rsidRPr="00C03496">
        <w:rPr>
          <w:szCs w:val="20"/>
        </w:rPr>
        <w:t>8 (495) 544-00-00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ЦГСЭН</w:t>
      </w:r>
      <w:r w:rsidRPr="00C03496">
        <w:rPr>
          <w:b/>
          <w:szCs w:val="20"/>
        </w:rPr>
        <w:t xml:space="preserve"> </w:t>
      </w:r>
      <w:r w:rsidRPr="00C03496">
        <w:rPr>
          <w:b/>
          <w:szCs w:val="20"/>
          <w:lang w:val="ru-RU"/>
        </w:rPr>
        <w:t>Москва</w:t>
      </w:r>
      <w:r w:rsidRPr="00C03496">
        <w:rPr>
          <w:b/>
          <w:szCs w:val="20"/>
        </w:rPr>
        <w:t xml:space="preserve"> (</w:t>
      </w:r>
      <w:r w:rsidRPr="00C03496">
        <w:rPr>
          <w:b/>
          <w:szCs w:val="20"/>
          <w:lang w:val="ru-RU"/>
        </w:rPr>
        <w:t>СЭС,</w:t>
      </w:r>
      <w:r w:rsidRPr="00C03496">
        <w:rPr>
          <w:b/>
          <w:szCs w:val="20"/>
        </w:rPr>
        <w:t xml:space="preserve"> </w:t>
      </w:r>
      <w:r w:rsidRPr="00C03496">
        <w:rPr>
          <w:b/>
          <w:szCs w:val="20"/>
          <w:lang w:val="ru-RU"/>
        </w:rPr>
        <w:t>Роспотребнадзор</w:t>
      </w:r>
      <w:r w:rsidRPr="00C03496">
        <w:rPr>
          <w:b/>
          <w:szCs w:val="20"/>
        </w:rPr>
        <w:t>)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/>
        </w:rPr>
      </w:pPr>
      <w:r w:rsidRPr="00C03496">
        <w:rPr>
          <w:szCs w:val="20"/>
        </w:rPr>
        <w:t>129626, г. Москва, Графский переулок, д. 4/9.</w:t>
      </w:r>
    </w:p>
    <w:p w:rsidR="00EC37D3" w:rsidRPr="00C03496" w:rsidRDefault="00EC37D3" w:rsidP="00C03496">
      <w:pPr>
        <w:shd w:val="clear" w:color="auto" w:fill="FFFFFF"/>
        <w:spacing w:line="360" w:lineRule="auto"/>
        <w:textAlignment w:val="top"/>
        <w:rPr>
          <w:szCs w:val="20"/>
          <w:lang w:val="ru-RU" w:eastAsia="ru-RU"/>
        </w:rPr>
      </w:pPr>
      <w:r w:rsidRPr="00C03496">
        <w:rPr>
          <w:szCs w:val="20"/>
          <w:lang w:val="ru-RU"/>
        </w:rPr>
        <w:t>т</w:t>
      </w:r>
      <w:r w:rsidRPr="00C03496">
        <w:rPr>
          <w:szCs w:val="20"/>
        </w:rPr>
        <w:t>ел</w:t>
      </w:r>
      <w:r w:rsidRPr="00C03496">
        <w:rPr>
          <w:szCs w:val="20"/>
          <w:lang w:val="ru-RU"/>
        </w:rPr>
        <w:t>:</w:t>
      </w:r>
      <w:r w:rsidRPr="00C03496">
        <w:rPr>
          <w:szCs w:val="20"/>
        </w:rPr>
        <w:t xml:space="preserve"> </w:t>
      </w:r>
      <w:r w:rsidRPr="00C03496">
        <w:rPr>
          <w:szCs w:val="20"/>
          <w:lang w:val="ru-RU"/>
        </w:rPr>
        <w:t xml:space="preserve">(499) </w:t>
      </w:r>
      <w:r w:rsidRPr="00C03496">
        <w:rPr>
          <w:szCs w:val="20"/>
        </w:rPr>
        <w:t>616-41-01</w:t>
      </w:r>
    </w:p>
    <w:p w:rsidR="00EC37D3" w:rsidRPr="006225FE" w:rsidRDefault="00EC37D3" w:rsidP="006225FE">
      <w:pPr>
        <w:spacing w:line="360" w:lineRule="auto"/>
        <w:rPr>
          <w:szCs w:val="20"/>
          <w:lang w:val="en-US"/>
        </w:rPr>
      </w:pPr>
      <w:hyperlink r:id="rId25" w:tgtFrame="_blank" w:history="1">
        <w:r w:rsidRPr="00C03496">
          <w:rPr>
            <w:rStyle w:val="Hyperlink"/>
            <w:color w:val="auto"/>
            <w:szCs w:val="20"/>
            <w:u w:val="none"/>
          </w:rPr>
          <w:t>www.mossanexpert.ru</w:t>
        </w:r>
      </w:hyperlink>
    </w:p>
    <w:p w:rsidR="00EC37D3" w:rsidRPr="00C03496" w:rsidRDefault="00EC37D3" w:rsidP="00C03496">
      <w:pPr>
        <w:spacing w:line="360" w:lineRule="auto"/>
        <w:rPr>
          <w:szCs w:val="20"/>
          <w:lang w:val="ru-RU"/>
        </w:rPr>
      </w:pPr>
      <w:r w:rsidRPr="00C03496">
        <w:rPr>
          <w:szCs w:val="20"/>
        </w:rPr>
        <w:t>пер. Вадковский, 18с5 и 7, Москва  127055</w:t>
      </w:r>
      <w:r w:rsidRPr="00C03496">
        <w:rPr>
          <w:szCs w:val="20"/>
        </w:rPr>
        <w:br/>
      </w:r>
      <w:r w:rsidRPr="00C03496">
        <w:rPr>
          <w:szCs w:val="20"/>
          <w:lang w:val="ru-RU"/>
        </w:rPr>
        <w:t xml:space="preserve">тел: </w:t>
      </w:r>
      <w:r w:rsidRPr="00C03496">
        <w:rPr>
          <w:szCs w:val="20"/>
        </w:rPr>
        <w:t>8 (499) 973-26-90</w:t>
      </w:r>
    </w:p>
    <w:p w:rsidR="00EC37D3" w:rsidRPr="006225FE" w:rsidRDefault="00EC37D3" w:rsidP="00C03496">
      <w:pPr>
        <w:spacing w:line="360" w:lineRule="auto"/>
        <w:rPr>
          <w:szCs w:val="20"/>
          <w:lang w:val="en-US"/>
        </w:rPr>
      </w:pPr>
      <w:hyperlink r:id="rId26" w:tgtFrame="_blank" w:history="1">
        <w:r w:rsidRPr="00C03496">
          <w:rPr>
            <w:rStyle w:val="Hyperlink"/>
            <w:color w:val="auto"/>
            <w:szCs w:val="20"/>
            <w:u w:val="none"/>
          </w:rPr>
          <w:t>77.rospotrebnadzor.ru</w:t>
        </w:r>
      </w:hyperlink>
    </w:p>
    <w:p w:rsidR="00EC37D3" w:rsidRPr="00C03496" w:rsidRDefault="00EC37D3" w:rsidP="00C03496">
      <w:pPr>
        <w:spacing w:line="360" w:lineRule="auto"/>
        <w:rPr>
          <w:b/>
          <w:szCs w:val="20"/>
          <w:lang w:val="ru-RU"/>
        </w:rPr>
      </w:pPr>
      <w:r w:rsidRPr="00C03496">
        <w:rPr>
          <w:b/>
          <w:szCs w:val="20"/>
        </w:rPr>
        <w:t>Госстрой</w:t>
      </w:r>
    </w:p>
    <w:p w:rsidR="00EC37D3" w:rsidRPr="00C03496" w:rsidRDefault="00EC37D3" w:rsidP="00C03496">
      <w:pPr>
        <w:spacing w:line="360" w:lineRule="auto"/>
        <w:rPr>
          <w:szCs w:val="20"/>
          <w:lang w:val="ru-RU"/>
        </w:rPr>
      </w:pPr>
      <w:hyperlink r:id="rId27" w:history="1">
        <w:r w:rsidRPr="00C03496">
          <w:rPr>
            <w:rStyle w:val="Hyperlink"/>
            <w:color w:val="auto"/>
            <w:szCs w:val="20"/>
            <w:u w:val="none"/>
            <w:lang w:val="ru-RU"/>
          </w:rPr>
          <w:t>http://www.gosstroy.gov.ru/</w:t>
        </w:r>
      </w:hyperlink>
    </w:p>
    <w:p w:rsidR="00EC37D3" w:rsidRPr="00C03496" w:rsidRDefault="00EC37D3" w:rsidP="00C03496">
      <w:pPr>
        <w:spacing w:line="360" w:lineRule="auto"/>
        <w:rPr>
          <w:szCs w:val="20"/>
          <w:lang w:val="ru-RU"/>
        </w:rPr>
      </w:pPr>
      <w:r w:rsidRPr="00C03496">
        <w:rPr>
          <w:szCs w:val="20"/>
        </w:rPr>
        <w:t>127994, Москва, ул. Садовая-Самотечная, д. 10/23, стр. 1</w:t>
      </w:r>
    </w:p>
    <w:p w:rsidR="00EC37D3" w:rsidRPr="006225FE" w:rsidRDefault="00EC37D3" w:rsidP="00C03496">
      <w:pPr>
        <w:spacing w:line="360" w:lineRule="auto"/>
        <w:rPr>
          <w:szCs w:val="20"/>
          <w:lang w:val="en-US"/>
        </w:rPr>
      </w:pPr>
      <w:r w:rsidRPr="00C03496">
        <w:rPr>
          <w:bCs/>
          <w:szCs w:val="20"/>
          <w:bdr w:val="none" w:sz="0" w:space="0" w:color="auto" w:frame="1"/>
          <w:lang w:val="ru-RU"/>
        </w:rPr>
        <w:t>т</w:t>
      </w:r>
      <w:r w:rsidRPr="00C03496">
        <w:rPr>
          <w:bCs/>
          <w:szCs w:val="20"/>
          <w:bdr w:val="none" w:sz="0" w:space="0" w:color="auto" w:frame="1"/>
        </w:rPr>
        <w:t>ел</w:t>
      </w:r>
      <w:r w:rsidRPr="00C03496">
        <w:rPr>
          <w:b/>
          <w:bCs/>
          <w:szCs w:val="20"/>
          <w:bdr w:val="none" w:sz="0" w:space="0" w:color="auto" w:frame="1"/>
        </w:rPr>
        <w:t>:</w:t>
      </w:r>
      <w:r w:rsidRPr="00C03496">
        <w:rPr>
          <w:szCs w:val="20"/>
        </w:rPr>
        <w:t xml:space="preserve"> +7 (495) 532-13-80</w:t>
      </w:r>
      <w:r w:rsidRPr="00C03496">
        <w:rPr>
          <w:szCs w:val="20"/>
        </w:rPr>
        <w:br/>
      </w:r>
      <w:r w:rsidRPr="00C03496">
        <w:rPr>
          <w:szCs w:val="20"/>
          <w:lang w:val="ru-RU"/>
        </w:rPr>
        <w:t xml:space="preserve">факс: </w:t>
      </w:r>
      <w:r w:rsidRPr="00C03496">
        <w:rPr>
          <w:szCs w:val="20"/>
        </w:rPr>
        <w:t xml:space="preserve"> +7 (495) 532-13-92</w:t>
      </w:r>
    </w:p>
    <w:p w:rsidR="00EC37D3" w:rsidRPr="00C03496" w:rsidRDefault="00EC37D3" w:rsidP="00C03496">
      <w:pPr>
        <w:spacing w:line="360" w:lineRule="auto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ВНИИС</w:t>
      </w:r>
    </w:p>
    <w:p w:rsidR="00EC37D3" w:rsidRPr="00C03496" w:rsidRDefault="00EC37D3" w:rsidP="00C03496">
      <w:pPr>
        <w:spacing w:line="360" w:lineRule="auto"/>
        <w:rPr>
          <w:rStyle w:val="HTMLCite"/>
          <w:color w:val="auto"/>
          <w:szCs w:val="20"/>
          <w:lang w:val="ru-RU"/>
        </w:rPr>
      </w:pPr>
      <w:r w:rsidRPr="00C03496">
        <w:rPr>
          <w:rStyle w:val="HTMLCite"/>
          <w:color w:val="auto"/>
          <w:szCs w:val="20"/>
        </w:rPr>
        <w:t>http://</w:t>
      </w:r>
      <w:hyperlink r:id="rId28" w:history="1">
        <w:r w:rsidRPr="00C03496">
          <w:rPr>
            <w:rStyle w:val="Hyperlink"/>
            <w:color w:val="auto"/>
            <w:szCs w:val="20"/>
            <w:u w:val="none"/>
          </w:rPr>
          <w:t>www.</w:t>
        </w:r>
        <w:r w:rsidRPr="00C03496">
          <w:rPr>
            <w:rStyle w:val="Hyperlink"/>
            <w:bCs/>
            <w:color w:val="auto"/>
            <w:szCs w:val="20"/>
            <w:u w:val="none"/>
          </w:rPr>
          <w:t>vniis</w:t>
        </w:r>
        <w:r w:rsidRPr="00C03496">
          <w:rPr>
            <w:rStyle w:val="Hyperlink"/>
            <w:color w:val="auto"/>
            <w:szCs w:val="20"/>
            <w:u w:val="none"/>
          </w:rPr>
          <w:t>.ru</w:t>
        </w:r>
      </w:hyperlink>
    </w:p>
    <w:p w:rsidR="00EC37D3" w:rsidRPr="006225FE" w:rsidRDefault="00EC37D3" w:rsidP="00C03496">
      <w:pPr>
        <w:spacing w:line="360" w:lineRule="auto"/>
        <w:rPr>
          <w:szCs w:val="20"/>
          <w:lang w:val="en-US"/>
        </w:rPr>
      </w:pPr>
      <w:r w:rsidRPr="00C03496">
        <w:rPr>
          <w:szCs w:val="20"/>
        </w:rPr>
        <w:t>пер. Электрический, 3/10 1, Москва  123557</w:t>
      </w:r>
      <w:r w:rsidRPr="00C03496">
        <w:rPr>
          <w:szCs w:val="20"/>
        </w:rPr>
        <w:br/>
      </w:r>
      <w:r w:rsidRPr="00C03496">
        <w:rPr>
          <w:szCs w:val="20"/>
          <w:lang w:val="ru-RU"/>
        </w:rPr>
        <w:t xml:space="preserve">тел: </w:t>
      </w:r>
      <w:r w:rsidRPr="00C03496">
        <w:rPr>
          <w:szCs w:val="20"/>
        </w:rPr>
        <w:t>8 (495) 253-70-06</w:t>
      </w:r>
    </w:p>
    <w:p w:rsidR="00EC37D3" w:rsidRPr="00C03496" w:rsidRDefault="00EC37D3" w:rsidP="00C03496">
      <w:pPr>
        <w:spacing w:line="360" w:lineRule="auto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МЧС</w:t>
      </w:r>
    </w:p>
    <w:p w:rsidR="00EC37D3" w:rsidRPr="00C03496" w:rsidRDefault="00EC37D3" w:rsidP="00C03496">
      <w:pPr>
        <w:spacing w:line="360" w:lineRule="auto"/>
        <w:rPr>
          <w:iCs/>
          <w:szCs w:val="20"/>
          <w:lang w:val="ru-RU"/>
        </w:rPr>
      </w:pPr>
      <w:hyperlink r:id="rId29" w:history="1">
        <w:r w:rsidRPr="00C03496">
          <w:rPr>
            <w:rStyle w:val="Hyperlink"/>
            <w:iCs/>
            <w:color w:val="auto"/>
            <w:szCs w:val="20"/>
            <w:u w:val="none"/>
          </w:rPr>
          <w:t>www.</w:t>
        </w:r>
        <w:r w:rsidRPr="00C03496">
          <w:rPr>
            <w:rStyle w:val="Hyperlink"/>
            <w:bCs/>
            <w:iCs/>
            <w:color w:val="auto"/>
            <w:szCs w:val="20"/>
            <w:u w:val="none"/>
          </w:rPr>
          <w:t>mchs</w:t>
        </w:r>
        <w:r w:rsidRPr="00C03496">
          <w:rPr>
            <w:rStyle w:val="Hyperlink"/>
            <w:iCs/>
            <w:color w:val="auto"/>
            <w:szCs w:val="20"/>
            <w:u w:val="none"/>
          </w:rPr>
          <w:t>.gov.ru/</w:t>
        </w:r>
      </w:hyperlink>
    </w:p>
    <w:p w:rsidR="00EC37D3" w:rsidRPr="00C03496" w:rsidRDefault="00EC37D3" w:rsidP="00C03496">
      <w:pPr>
        <w:spacing w:line="360" w:lineRule="auto"/>
        <w:rPr>
          <w:szCs w:val="20"/>
          <w:lang w:val="ru-RU"/>
        </w:rPr>
      </w:pPr>
      <w:r w:rsidRPr="00C03496">
        <w:rPr>
          <w:szCs w:val="20"/>
        </w:rPr>
        <w:t>109012 г.Москва, Театральный пр.,3.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0"/>
        <w:gridCol w:w="1781"/>
      </w:tblGrid>
      <w:tr w:rsidR="00EC37D3" w:rsidRPr="00C03496" w:rsidTr="00571A5B">
        <w:trPr>
          <w:tblCellSpacing w:w="15" w:type="dxa"/>
        </w:trPr>
        <w:tc>
          <w:tcPr>
            <w:tcW w:w="0" w:type="auto"/>
            <w:vAlign w:val="center"/>
          </w:tcPr>
          <w:p w:rsidR="00EC37D3" w:rsidRPr="00C03496" w:rsidRDefault="00EC37D3" w:rsidP="00C03496">
            <w:pPr>
              <w:spacing w:line="360" w:lineRule="auto"/>
              <w:rPr>
                <w:szCs w:val="20"/>
                <w:lang w:val="ru-RU" w:eastAsia="ru-RU"/>
              </w:rPr>
            </w:pPr>
            <w:r w:rsidRPr="00C03496">
              <w:rPr>
                <w:szCs w:val="20"/>
                <w:lang w:val="ru-RU" w:eastAsia="ru-RU"/>
              </w:rPr>
              <w:t>Справочна МЧС России:</w:t>
            </w:r>
          </w:p>
        </w:tc>
        <w:tc>
          <w:tcPr>
            <w:tcW w:w="0" w:type="auto"/>
            <w:vAlign w:val="center"/>
          </w:tcPr>
          <w:p w:rsidR="00EC37D3" w:rsidRPr="00C03496" w:rsidRDefault="00EC37D3" w:rsidP="00C03496">
            <w:pPr>
              <w:spacing w:line="360" w:lineRule="auto"/>
              <w:rPr>
                <w:szCs w:val="20"/>
                <w:lang w:val="ru-RU" w:eastAsia="ru-RU"/>
              </w:rPr>
            </w:pPr>
            <w:r w:rsidRPr="00C03496">
              <w:rPr>
                <w:szCs w:val="20"/>
                <w:lang w:val="ru-RU" w:eastAsia="ru-RU"/>
              </w:rPr>
              <w:t>(495) 626-39-01</w:t>
            </w:r>
          </w:p>
        </w:tc>
      </w:tr>
    </w:tbl>
    <w:p w:rsidR="00EC37D3" w:rsidRPr="009D7FEE" w:rsidRDefault="00EC37D3" w:rsidP="00C03496">
      <w:pPr>
        <w:spacing w:line="360" w:lineRule="auto"/>
        <w:rPr>
          <w:szCs w:val="20"/>
          <w:lang w:val="en-US"/>
        </w:rPr>
      </w:pPr>
    </w:p>
    <w:p w:rsidR="00EC37D3" w:rsidRPr="00C03496" w:rsidRDefault="00EC37D3" w:rsidP="00C03496">
      <w:pPr>
        <w:spacing w:line="360" w:lineRule="auto"/>
        <w:rPr>
          <w:b/>
          <w:szCs w:val="20"/>
          <w:lang w:val="ru-RU"/>
        </w:rPr>
      </w:pPr>
      <w:r w:rsidRPr="00C03496">
        <w:rPr>
          <w:b/>
          <w:szCs w:val="20"/>
          <w:lang w:val="ru-RU"/>
        </w:rPr>
        <w:t>Ростехнадзор</w:t>
      </w:r>
    </w:p>
    <w:p w:rsidR="00EC37D3" w:rsidRPr="00C03496" w:rsidRDefault="00EC37D3" w:rsidP="00C03496">
      <w:pPr>
        <w:spacing w:line="360" w:lineRule="auto"/>
        <w:rPr>
          <w:rStyle w:val="HTMLCite"/>
          <w:color w:val="auto"/>
          <w:szCs w:val="20"/>
          <w:lang w:val="ru-RU"/>
        </w:rPr>
      </w:pPr>
      <w:hyperlink r:id="rId30" w:history="1">
        <w:r w:rsidRPr="00C03496">
          <w:rPr>
            <w:rStyle w:val="Hyperlink"/>
            <w:color w:val="auto"/>
            <w:szCs w:val="20"/>
            <w:u w:val="none"/>
          </w:rPr>
          <w:t>www.gosnadzor.ru/</w:t>
        </w:r>
      </w:hyperlink>
    </w:p>
    <w:p w:rsidR="00EC37D3" w:rsidRPr="009D7FEE" w:rsidRDefault="00EC37D3" w:rsidP="009D7FEE">
      <w:pPr>
        <w:spacing w:line="360" w:lineRule="auto"/>
        <w:rPr>
          <w:szCs w:val="20"/>
          <w:lang w:val="en-US"/>
        </w:rPr>
      </w:pPr>
      <w:r w:rsidRPr="00C03496">
        <w:rPr>
          <w:szCs w:val="20"/>
        </w:rPr>
        <w:t>ул. Александра Лукьянова, 4, корп. 8</w:t>
      </w:r>
      <w:r w:rsidRPr="00C03496">
        <w:rPr>
          <w:szCs w:val="20"/>
        </w:rPr>
        <w:br/>
      </w:r>
      <w:r w:rsidRPr="00C03496">
        <w:rPr>
          <w:szCs w:val="20"/>
          <w:lang w:val="ru-RU"/>
        </w:rPr>
        <w:t xml:space="preserve">тел: </w:t>
      </w:r>
      <w:r w:rsidRPr="00C03496">
        <w:rPr>
          <w:szCs w:val="20"/>
        </w:rPr>
        <w:t>8 (495) 736-94-61</w:t>
      </w:r>
    </w:p>
    <w:sectPr w:rsidR="00EC37D3" w:rsidRPr="009D7FEE" w:rsidSect="00BD5D5D">
      <w:footerReference w:type="even" r:id="rId31"/>
      <w:footerReference w:type="default" r:id="rId32"/>
      <w:pgSz w:w="11906" w:h="16838"/>
      <w:pgMar w:top="1134" w:right="1134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D3" w:rsidRDefault="00EC37D3">
      <w:r>
        <w:separator/>
      </w:r>
    </w:p>
  </w:endnote>
  <w:endnote w:type="continuationSeparator" w:id="0">
    <w:p w:rsidR="00EC37D3" w:rsidRDefault="00EC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D3" w:rsidRDefault="00EC37D3" w:rsidP="003C29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7D3" w:rsidRDefault="00EC37D3" w:rsidP="00C034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D3" w:rsidRDefault="00EC37D3" w:rsidP="003C29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C37D3" w:rsidRDefault="00EC37D3" w:rsidP="00C034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D3" w:rsidRDefault="00EC37D3">
      <w:r>
        <w:separator/>
      </w:r>
    </w:p>
  </w:footnote>
  <w:footnote w:type="continuationSeparator" w:id="0">
    <w:p w:rsidR="00EC37D3" w:rsidRDefault="00EC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816"/>
    <w:multiLevelType w:val="hybridMultilevel"/>
    <w:tmpl w:val="EF427CE2"/>
    <w:lvl w:ilvl="0" w:tplc="156E9CE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222222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07B3D"/>
    <w:multiLevelType w:val="multilevel"/>
    <w:tmpl w:val="F976D64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">
    <w:nsid w:val="07D077C7"/>
    <w:multiLevelType w:val="multilevel"/>
    <w:tmpl w:val="CCEA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4D5699"/>
    <w:multiLevelType w:val="multilevel"/>
    <w:tmpl w:val="EF1A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6526F8"/>
    <w:multiLevelType w:val="multilevel"/>
    <w:tmpl w:val="7EB6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F947DA"/>
    <w:multiLevelType w:val="multilevel"/>
    <w:tmpl w:val="61D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62CD9"/>
    <w:multiLevelType w:val="multilevel"/>
    <w:tmpl w:val="7DAC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662A4"/>
    <w:multiLevelType w:val="multilevel"/>
    <w:tmpl w:val="B70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E5937"/>
    <w:multiLevelType w:val="multilevel"/>
    <w:tmpl w:val="9202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A06C3F"/>
    <w:multiLevelType w:val="multilevel"/>
    <w:tmpl w:val="095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7235FD"/>
    <w:multiLevelType w:val="multilevel"/>
    <w:tmpl w:val="CAB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380B81"/>
    <w:multiLevelType w:val="multilevel"/>
    <w:tmpl w:val="03A6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DB3E60"/>
    <w:multiLevelType w:val="hybridMultilevel"/>
    <w:tmpl w:val="68C01132"/>
    <w:lvl w:ilvl="0" w:tplc="EE7495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B2A6D95"/>
    <w:multiLevelType w:val="hybridMultilevel"/>
    <w:tmpl w:val="9206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F671E"/>
    <w:multiLevelType w:val="multilevel"/>
    <w:tmpl w:val="6A2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E77A6"/>
    <w:multiLevelType w:val="multilevel"/>
    <w:tmpl w:val="BFE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1634A"/>
    <w:multiLevelType w:val="multilevel"/>
    <w:tmpl w:val="BADE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22B8A"/>
    <w:multiLevelType w:val="hybridMultilevel"/>
    <w:tmpl w:val="1EE6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D78BE"/>
    <w:multiLevelType w:val="hybridMultilevel"/>
    <w:tmpl w:val="C18C8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120D45"/>
    <w:multiLevelType w:val="multilevel"/>
    <w:tmpl w:val="A154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24089"/>
    <w:multiLevelType w:val="hybridMultilevel"/>
    <w:tmpl w:val="175C8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410A67"/>
    <w:multiLevelType w:val="multilevel"/>
    <w:tmpl w:val="92D6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96D72"/>
    <w:multiLevelType w:val="multilevel"/>
    <w:tmpl w:val="D952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5E6045"/>
    <w:multiLevelType w:val="multilevel"/>
    <w:tmpl w:val="1F0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0B338D"/>
    <w:multiLevelType w:val="multilevel"/>
    <w:tmpl w:val="A1E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E7518"/>
    <w:multiLevelType w:val="multilevel"/>
    <w:tmpl w:val="EF0A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792C48"/>
    <w:multiLevelType w:val="multilevel"/>
    <w:tmpl w:val="150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15D1D"/>
    <w:multiLevelType w:val="multilevel"/>
    <w:tmpl w:val="C11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CC489C"/>
    <w:multiLevelType w:val="hybridMultilevel"/>
    <w:tmpl w:val="B9F6BA6A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9">
    <w:nsid w:val="7C1161C5"/>
    <w:multiLevelType w:val="hybridMultilevel"/>
    <w:tmpl w:val="FEA00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4"/>
  </w:num>
  <w:num w:numId="4">
    <w:abstractNumId w:val="26"/>
  </w:num>
  <w:num w:numId="5">
    <w:abstractNumId w:val="19"/>
  </w:num>
  <w:num w:numId="6">
    <w:abstractNumId w:val="15"/>
  </w:num>
  <w:num w:numId="7">
    <w:abstractNumId w:val="27"/>
  </w:num>
  <w:num w:numId="8">
    <w:abstractNumId w:val="14"/>
  </w:num>
  <w:num w:numId="9">
    <w:abstractNumId w:val="5"/>
  </w:num>
  <w:num w:numId="10">
    <w:abstractNumId w:val="16"/>
  </w:num>
  <w:num w:numId="11">
    <w:abstractNumId w:val="4"/>
  </w:num>
  <w:num w:numId="12">
    <w:abstractNumId w:val="28"/>
  </w:num>
  <w:num w:numId="13">
    <w:abstractNumId w:val="20"/>
  </w:num>
  <w:num w:numId="14">
    <w:abstractNumId w:val="8"/>
  </w:num>
  <w:num w:numId="15">
    <w:abstractNumId w:val="21"/>
  </w:num>
  <w:num w:numId="16">
    <w:abstractNumId w:val="22"/>
  </w:num>
  <w:num w:numId="17">
    <w:abstractNumId w:val="11"/>
  </w:num>
  <w:num w:numId="18">
    <w:abstractNumId w:val="23"/>
  </w:num>
  <w:num w:numId="19">
    <w:abstractNumId w:val="17"/>
  </w:num>
  <w:num w:numId="20">
    <w:abstractNumId w:val="0"/>
  </w:num>
  <w:num w:numId="21">
    <w:abstractNumId w:val="9"/>
  </w:num>
  <w:num w:numId="22">
    <w:abstractNumId w:val="10"/>
  </w:num>
  <w:num w:numId="23">
    <w:abstractNumId w:val="12"/>
  </w:num>
  <w:num w:numId="24">
    <w:abstractNumId w:val="6"/>
  </w:num>
  <w:num w:numId="25">
    <w:abstractNumId w:val="25"/>
  </w:num>
  <w:num w:numId="26">
    <w:abstractNumId w:val="2"/>
  </w:num>
  <w:num w:numId="27">
    <w:abstractNumId w:val="3"/>
  </w:num>
  <w:num w:numId="28">
    <w:abstractNumId w:val="13"/>
  </w:num>
  <w:num w:numId="29">
    <w:abstractNumId w:val="2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E47"/>
    <w:rsid w:val="00086475"/>
    <w:rsid w:val="000D6F7C"/>
    <w:rsid w:val="001127ED"/>
    <w:rsid w:val="001B3E1B"/>
    <w:rsid w:val="001C008E"/>
    <w:rsid w:val="001E3F7D"/>
    <w:rsid w:val="0023197E"/>
    <w:rsid w:val="00256DC2"/>
    <w:rsid w:val="002E6963"/>
    <w:rsid w:val="00360648"/>
    <w:rsid w:val="003C2958"/>
    <w:rsid w:val="003F058B"/>
    <w:rsid w:val="004A2E47"/>
    <w:rsid w:val="004D4147"/>
    <w:rsid w:val="004E4D7F"/>
    <w:rsid w:val="005301C6"/>
    <w:rsid w:val="00571A5B"/>
    <w:rsid w:val="00587E97"/>
    <w:rsid w:val="006225FE"/>
    <w:rsid w:val="006569BE"/>
    <w:rsid w:val="00671DBF"/>
    <w:rsid w:val="00693FC6"/>
    <w:rsid w:val="006F7E9F"/>
    <w:rsid w:val="00706985"/>
    <w:rsid w:val="007240B1"/>
    <w:rsid w:val="0072760F"/>
    <w:rsid w:val="007C62BD"/>
    <w:rsid w:val="007D7BFC"/>
    <w:rsid w:val="0083029A"/>
    <w:rsid w:val="0085221B"/>
    <w:rsid w:val="008741C8"/>
    <w:rsid w:val="008F44CD"/>
    <w:rsid w:val="0093086E"/>
    <w:rsid w:val="00942953"/>
    <w:rsid w:val="0097783F"/>
    <w:rsid w:val="009B117D"/>
    <w:rsid w:val="009C4D9E"/>
    <w:rsid w:val="009D7FEE"/>
    <w:rsid w:val="009F356B"/>
    <w:rsid w:val="00A4361A"/>
    <w:rsid w:val="00B4625F"/>
    <w:rsid w:val="00B50CC7"/>
    <w:rsid w:val="00B522C4"/>
    <w:rsid w:val="00B678E3"/>
    <w:rsid w:val="00BD4FA6"/>
    <w:rsid w:val="00BD5D5D"/>
    <w:rsid w:val="00C03496"/>
    <w:rsid w:val="00C234C3"/>
    <w:rsid w:val="00CA70DF"/>
    <w:rsid w:val="00CB1C25"/>
    <w:rsid w:val="00D27171"/>
    <w:rsid w:val="00D45F97"/>
    <w:rsid w:val="00DF40D3"/>
    <w:rsid w:val="00DF621A"/>
    <w:rsid w:val="00E022E4"/>
    <w:rsid w:val="00E26226"/>
    <w:rsid w:val="00E33D26"/>
    <w:rsid w:val="00E41BB2"/>
    <w:rsid w:val="00E63644"/>
    <w:rsid w:val="00EB715B"/>
    <w:rsid w:val="00EC37D3"/>
    <w:rsid w:val="00EC4270"/>
    <w:rsid w:val="00EC4B61"/>
    <w:rsid w:val="00ED1931"/>
    <w:rsid w:val="00F076F3"/>
    <w:rsid w:val="00F210FC"/>
    <w:rsid w:val="00F31EAF"/>
    <w:rsid w:val="00F328BC"/>
    <w:rsid w:val="00F41062"/>
    <w:rsid w:val="00F93FCE"/>
    <w:rsid w:val="00F94EA1"/>
    <w:rsid w:val="00FE029D"/>
    <w:rsid w:val="00FE2A47"/>
    <w:rsid w:val="00FF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47"/>
    <w:rPr>
      <w:rFonts w:ascii="Verdana" w:eastAsia="Times New Roman" w:hAnsi="Verdana"/>
      <w:sz w:val="20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C4B61"/>
    <w:pPr>
      <w:keepNext/>
      <w:spacing w:line="360" w:lineRule="auto"/>
      <w:textAlignment w:val="top"/>
      <w:outlineLvl w:val="1"/>
    </w:pPr>
    <w:rPr>
      <w:rFonts w:ascii="Times New Roman" w:hAnsi="Times New Roman"/>
      <w:iCs/>
      <w:smallCaps/>
      <w:sz w:val="24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C4B61"/>
    <w:rPr>
      <w:rFonts w:ascii="Times New Roman" w:hAnsi="Times New Roman" w:cs="Times New Roman"/>
      <w:iCs/>
      <w:smallCaps/>
      <w:sz w:val="24"/>
      <w:lang w:eastAsia="bg-BG"/>
    </w:rPr>
  </w:style>
  <w:style w:type="table" w:styleId="TableGrid">
    <w:name w:val="Table Grid"/>
    <w:basedOn w:val="TableNormal"/>
    <w:uiPriority w:val="99"/>
    <w:rsid w:val="004A2E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A2E4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A2E47"/>
    <w:pPr>
      <w:spacing w:before="100" w:beforeAutospacing="1" w:after="100" w:afterAutospacing="1"/>
    </w:pPr>
    <w:rPr>
      <w:color w:val="000000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4A2E47"/>
    <w:rPr>
      <w:rFonts w:cs="Times New Roman"/>
      <w:color w:val="EE0404"/>
      <w:u w:val="single"/>
    </w:rPr>
  </w:style>
  <w:style w:type="paragraph" w:styleId="BodyText">
    <w:name w:val="Body Text"/>
    <w:basedOn w:val="Normal"/>
    <w:link w:val="BodyTextChar"/>
    <w:uiPriority w:val="99"/>
    <w:rsid w:val="004A2E47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2E47"/>
    <w:rPr>
      <w:rFonts w:ascii="Arial" w:hAnsi="Arial" w:cs="Arial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4A2E47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4A2E47"/>
    <w:rPr>
      <w:rFonts w:cs="Times New Roman"/>
    </w:rPr>
  </w:style>
  <w:style w:type="character" w:customStyle="1" w:styleId="hps">
    <w:name w:val="hps"/>
    <w:basedOn w:val="DefaultParagraphFont"/>
    <w:uiPriority w:val="99"/>
    <w:rsid w:val="004A2E47"/>
    <w:rPr>
      <w:rFonts w:cs="Times New Roman"/>
    </w:rPr>
  </w:style>
  <w:style w:type="paragraph" w:styleId="NoSpacing">
    <w:name w:val="No Spacing"/>
    <w:uiPriority w:val="99"/>
    <w:qFormat/>
    <w:rsid w:val="004A2E47"/>
    <w:rPr>
      <w:rFonts w:ascii="Verdana" w:eastAsia="Times New Roman" w:hAnsi="Verdana"/>
      <w:sz w:val="20"/>
      <w:szCs w:val="24"/>
      <w:lang w:val="bg-BG" w:eastAsia="bg-BG"/>
    </w:rPr>
  </w:style>
  <w:style w:type="character" w:styleId="HTMLCite">
    <w:name w:val="HTML Cite"/>
    <w:basedOn w:val="DefaultParagraphFont"/>
    <w:uiPriority w:val="99"/>
    <w:semiHidden/>
    <w:rsid w:val="004A2E47"/>
    <w:rPr>
      <w:rFonts w:cs="Times New Roman"/>
      <w:color w:val="00802A"/>
    </w:rPr>
  </w:style>
  <w:style w:type="paragraph" w:styleId="Footer">
    <w:name w:val="footer"/>
    <w:basedOn w:val="Normal"/>
    <w:link w:val="FooterChar"/>
    <w:uiPriority w:val="99"/>
    <w:rsid w:val="00C034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F3A"/>
    <w:rPr>
      <w:rFonts w:ascii="Verdana" w:eastAsia="Times New Roman" w:hAnsi="Verdana"/>
      <w:sz w:val="20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C034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30821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935">
                                      <w:marLeft w:val="1200"/>
                                      <w:marRight w:val="26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862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988">
                                      <w:marLeft w:val="1200"/>
                                      <w:marRight w:val="26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864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826">
                                  <w:marLeft w:val="1380"/>
                                  <w:marRight w:val="26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887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6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884">
                                      <w:marLeft w:val="1200"/>
                                      <w:marRight w:val="26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890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843">
                                      <w:marLeft w:val="1200"/>
                                      <w:marRight w:val="26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911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948">
                                  <w:marLeft w:val="1380"/>
                                  <w:marRight w:val="26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3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925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838">
                                  <w:marLeft w:val="1380"/>
                                  <w:marRight w:val="26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946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8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932">
                                  <w:marLeft w:val="1380"/>
                                  <w:marRight w:val="26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947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977">
                                  <w:marLeft w:val="1380"/>
                                  <w:marRight w:val="26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957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2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987">
                                      <w:marLeft w:val="1200"/>
                                      <w:marRight w:val="26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3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3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984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9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0889">
                                  <w:marLeft w:val="1380"/>
                                  <w:marRight w:val="26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3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3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3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zp.akcentplus.ru/zakon%20o%20standartizacii.htm" TargetMode="External"/><Relationship Id="rId13" Type="http://schemas.openxmlformats.org/officeDocument/2006/relationships/hyperlink" Target="http://www.rospromtest.ru/content.php?id=176" TargetMode="External"/><Relationship Id="rId18" Type="http://schemas.openxmlformats.org/officeDocument/2006/relationships/hyperlink" Target="http://www.gosstroy.gov.ru/" TargetMode="External"/><Relationship Id="rId26" Type="http://schemas.openxmlformats.org/officeDocument/2006/relationships/hyperlink" Target="http://77.rospotrebnadzo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nadzor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40593" TargetMode="External"/><Relationship Id="rId12" Type="http://schemas.openxmlformats.org/officeDocument/2006/relationships/hyperlink" Target="http://www.prodagrotest.ru/uslugi/sertif-gost/obyazatelnaya-sertifikatsia" TargetMode="External"/><Relationship Id="rId17" Type="http://schemas.openxmlformats.org/officeDocument/2006/relationships/hyperlink" Target="http://77.rospotrebnadzor.ru" TargetMode="External"/><Relationship Id="rId25" Type="http://schemas.openxmlformats.org/officeDocument/2006/relationships/hyperlink" Target="http://www.mossanexpert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ssanexpert.ru" TargetMode="External"/><Relationship Id="rId20" Type="http://schemas.openxmlformats.org/officeDocument/2006/relationships/hyperlink" Target="http://www.mchs.gov.ru/" TargetMode="External"/><Relationship Id="rId29" Type="http://schemas.openxmlformats.org/officeDocument/2006/relationships/hyperlink" Target="http://www.mchs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0593/" TargetMode="External"/><Relationship Id="rId24" Type="http://schemas.openxmlformats.org/officeDocument/2006/relationships/hyperlink" Target="http://www.rostest.ru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tandard.gost.ru" TargetMode="External"/><Relationship Id="rId23" Type="http://schemas.openxmlformats.org/officeDocument/2006/relationships/hyperlink" Target="http://standard.gost.ru" TargetMode="External"/><Relationship Id="rId28" Type="http://schemas.openxmlformats.org/officeDocument/2006/relationships/hyperlink" Target="http://www.vniis.ru" TargetMode="External"/><Relationship Id="rId10" Type="http://schemas.openxmlformats.org/officeDocument/2006/relationships/hyperlink" Target="http://www.consultant.ru/popular/consumerism" TargetMode="External"/><Relationship Id="rId19" Type="http://schemas.openxmlformats.org/officeDocument/2006/relationships/hyperlink" Target="http://www.vniis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3338/" TargetMode="External"/><Relationship Id="rId14" Type="http://schemas.openxmlformats.org/officeDocument/2006/relationships/hyperlink" Target="http://www.qgc.ru/certifications/declaration_on_tehreglament/" TargetMode="External"/><Relationship Id="rId22" Type="http://schemas.openxmlformats.org/officeDocument/2006/relationships/hyperlink" Target="http://www.rostest.ru/" TargetMode="External"/><Relationship Id="rId27" Type="http://schemas.openxmlformats.org/officeDocument/2006/relationships/hyperlink" Target="http://www.gosstroy.gov.ru/" TargetMode="External"/><Relationship Id="rId30" Type="http://schemas.openxmlformats.org/officeDocument/2006/relationships/hyperlink" Target="http://www.gosnadz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1938</Words>
  <Characters>11052</Characters>
  <Application>Microsoft Office Outlook</Application>
  <DocSecurity>0</DocSecurity>
  <Lines>0</Lines>
  <Paragraphs>0</Paragraphs>
  <ScaleCrop>false</ScaleCrop>
  <Company>Prive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Матрица</dc:title>
  <dc:subject/>
  <dc:creator>Секретар</dc:creator>
  <cp:keywords/>
  <dc:description/>
  <cp:lastModifiedBy>R.Krusteva</cp:lastModifiedBy>
  <cp:revision>8</cp:revision>
  <dcterms:created xsi:type="dcterms:W3CDTF">2013-09-25T07:55:00Z</dcterms:created>
  <dcterms:modified xsi:type="dcterms:W3CDTF">2013-09-30T15:31:00Z</dcterms:modified>
</cp:coreProperties>
</file>